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9D76DB">
        <w:rPr>
          <w:rFonts w:eastAsiaTheme="minorEastAsia"/>
          <w:b/>
          <w:sz w:val="32"/>
          <w:szCs w:val="32"/>
          <w:lang w:eastAsia="zh-CN"/>
        </w:rPr>
        <w:t>专业英语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924"/>
        <w:gridCol w:w="474"/>
        <w:gridCol w:w="620"/>
        <w:gridCol w:w="1148"/>
        <w:gridCol w:w="127"/>
        <w:gridCol w:w="1509"/>
        <w:gridCol w:w="1281"/>
        <w:gridCol w:w="136"/>
        <w:gridCol w:w="1441"/>
      </w:tblGrid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9D76DB">
              <w:rPr>
                <w:rFonts w:eastAsia="宋体"/>
                <w:sz w:val="21"/>
                <w:szCs w:val="21"/>
                <w:lang w:eastAsia="zh-CN"/>
              </w:rPr>
              <w:t>专业英语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9D76DB">
              <w:rPr>
                <w:rFonts w:eastAsia="宋体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9669A4" w:rsidRDefault="002E27E1" w:rsidP="009669A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课程英文名称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：</w:t>
            </w:r>
            <w:r w:rsidR="009669A4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9669A4">
              <w:rPr>
                <w:rFonts w:eastAsiaTheme="minorEastAsia" w:hint="eastAsia"/>
                <w:szCs w:val="21"/>
                <w:lang w:eastAsia="zh-CN"/>
              </w:rPr>
              <w:t>English for Chemistry and Chemical Engineering</w:t>
            </w:r>
          </w:p>
        </w:tc>
      </w:tr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2C12C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32/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9669A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9669A4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  <w:r w:rsidR="009669A4"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大学英语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、无机化学、有机化学、分析化学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、化工原理、物理化学</w:t>
            </w:r>
          </w:p>
        </w:tc>
      </w:tr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2C12C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</w:t>
            </w:r>
            <w:r w:rsidR="002C12C1">
              <w:rPr>
                <w:rFonts w:eastAsia="宋体"/>
                <w:b/>
                <w:sz w:val="21"/>
                <w:szCs w:val="21"/>
                <w:lang w:eastAsia="zh-CN"/>
              </w:rPr>
              <w:t>三</w:t>
            </w:r>
            <w:proofErr w:type="gramStart"/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proofErr w:type="gramEnd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2C12C1">
              <w:rPr>
                <w:rFonts w:eastAsia="宋体"/>
                <w:b/>
                <w:sz w:val="21"/>
                <w:szCs w:val="21"/>
                <w:lang w:eastAsia="zh-CN"/>
              </w:rPr>
              <w:t>星期五</w:t>
            </w:r>
            <w:proofErr w:type="gramStart"/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proofErr w:type="gramEnd"/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-2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2C12C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C202/6B2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0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2C12C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授课对象：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="002C12C1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proofErr w:type="gramStart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化卓</w:t>
            </w:r>
            <w:proofErr w:type="gramEnd"/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黄相璇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讲师</w:t>
            </w:r>
          </w:p>
        </w:tc>
      </w:tr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9A32D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135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37325499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617947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9A32D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huangxiangx@dgut.edu.cn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L</w:t>
            </w:r>
            <w:r w:rsidR="005F1A10">
              <w:rPr>
                <w:rFonts w:eastAsia="宋体"/>
                <w:sz w:val="21"/>
                <w:szCs w:val="21"/>
                <w:lang w:eastAsia="zh-CN"/>
              </w:rPr>
              <w:t>30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化学化工专业英语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董坚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浙江大学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201</w:t>
            </w:r>
            <w:r w:rsidR="000012D9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0012D9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Default="007646B3" w:rsidP="00FB69C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《化学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化工专业英语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张裕平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，化学工业出版社，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  <w:r w:rsidR="00A8096A">
              <w:rPr>
                <w:rFonts w:eastAsia="宋体"/>
                <w:sz w:val="21"/>
                <w:szCs w:val="21"/>
                <w:lang w:eastAsia="zh-CN"/>
              </w:rPr>
              <w:t>；</w:t>
            </w:r>
          </w:p>
          <w:p w:rsidR="00A8096A" w:rsidRDefault="00A8096A" w:rsidP="00FB69C7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《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化学工程与工艺专业英语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》，</w:t>
            </w:r>
            <w:proofErr w:type="gramStart"/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胡鸣编</w:t>
            </w:r>
            <w:proofErr w:type="gramEnd"/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，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 xml:space="preserve"> 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化学工业出版社，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1998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年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9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月第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版；</w:t>
            </w:r>
          </w:p>
          <w:p w:rsidR="00A8096A" w:rsidRPr="00A8096A" w:rsidRDefault="00A8096A" w:rsidP="00FB69C7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《新编现代化工英语》，李维，华东理工大学出版社，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1993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年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8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月第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版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；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</w:t>
            </w:r>
            <w:r w:rsidR="000012D9">
              <w:rPr>
                <w:rFonts w:eastAsia="宋体"/>
                <w:b/>
                <w:sz w:val="21"/>
                <w:szCs w:val="21"/>
                <w:lang w:eastAsia="zh-CN"/>
              </w:rPr>
              <w:t>简介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735FDE" w:rsidRPr="007646B3" w:rsidRDefault="00142F06" w:rsidP="00142F06">
            <w:pPr>
              <w:spacing w:after="0" w:line="360" w:lineRule="exact"/>
              <w:ind w:firstLineChars="200" w:firstLine="42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本课程是化学工程卓越计划班专业必修课程，该课程讲授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化学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化工专业文章中的常用术语，常用化学化工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词语的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词头、词尾、缩写词和各种化合物词汇的构成和书写，讲授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化学工程相关操作单元的英文描述和表达以及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化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工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科技文献的翻译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和写作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技巧。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通过本课程的学习可以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训练学生听力和口语交际能力，使学生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更好的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化工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专业英语的语法特点，逐渐培养学生具有比较熟练的阅读理解能力，专业英语翻译能力和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科技论文的撰写能力。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使学生能以英语为工具，获取本专业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更加专业、国际化、最新的专业领域相关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信息。</w:t>
            </w:r>
          </w:p>
        </w:tc>
      </w:tr>
      <w:tr w:rsidR="009864E6" w:rsidRPr="007646B3" w:rsidTr="00603C91">
        <w:trPr>
          <w:trHeight w:val="841"/>
          <w:jc w:val="center"/>
        </w:trPr>
        <w:tc>
          <w:tcPr>
            <w:tcW w:w="4814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</w:t>
            </w:r>
            <w:r w:rsidR="00290E03">
              <w:rPr>
                <w:rFonts w:eastAsia="宋体"/>
                <w:b/>
                <w:sz w:val="21"/>
                <w:szCs w:val="21"/>
                <w:lang w:eastAsia="zh-CN"/>
              </w:rPr>
              <w:t>目标</w:t>
            </w:r>
          </w:p>
          <w:p w:rsidR="00A21D8D" w:rsidRPr="00A21D8D" w:rsidRDefault="00F87CB2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1000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～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2000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个常用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化工专业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英语词汇及一定量的习语，巩固已学过的语法，掌握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化工专业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英语常用结构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="00F87CB2">
              <w:rPr>
                <w:rFonts w:eastAsia="宋体"/>
                <w:sz w:val="21"/>
                <w:szCs w:val="21"/>
                <w:lang w:eastAsia="zh-CN"/>
              </w:rPr>
              <w:t>经典化工反应单元的描述和表达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87CB2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能够顺利阅读并准确理解有关专业的专利和文章，阅读熟读达到每分钟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70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词，阅读理解的准确率以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70%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合格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87CB2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在翻译能力上，能借助词典将本专业的有关文章译成汉语，理解正确，译文达意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87CB2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能够将自己进行的实验研究成果撰写成英文的科技论文草稿，并不会出现较大的语法错误和逻辑错误。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494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</w:t>
            </w:r>
            <w:r w:rsidR="00331479">
              <w:rPr>
                <w:rFonts w:eastAsia="宋体"/>
                <w:b/>
                <w:sz w:val="21"/>
                <w:szCs w:val="21"/>
                <w:lang w:eastAsia="zh-CN"/>
              </w:rPr>
              <w:t>关系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运用基础理论以创新思考及独立解决复杂问题的能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735FDE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理解工程伦理，及安全、卫生、环保等社会责任，具备良好的国际视野。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23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2784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281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CB7C5C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>
              <w:rPr>
                <w:rFonts w:eastAsia="宋体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5B0E9C" w:rsidRPr="007646B3" w:rsidTr="00603C91">
        <w:trPr>
          <w:trHeight w:val="340"/>
          <w:jc w:val="center"/>
        </w:trPr>
        <w:tc>
          <w:tcPr>
            <w:tcW w:w="648" w:type="dxa"/>
            <w:vMerge w:val="restart"/>
            <w:vAlign w:val="center"/>
          </w:tcPr>
          <w:p w:rsidR="005B0E9C" w:rsidRPr="00A21D8D" w:rsidRDefault="005B0E9C" w:rsidP="00A21D8D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98" w:type="dxa"/>
            <w:gridSpan w:val="2"/>
            <w:vAlign w:val="center"/>
          </w:tcPr>
          <w:p w:rsidR="005B0E9C" w:rsidRPr="00CC6D65" w:rsidRDefault="005B0E9C" w:rsidP="00817870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Introduction</w:t>
            </w:r>
          </w:p>
        </w:tc>
        <w:tc>
          <w:tcPr>
            <w:tcW w:w="620" w:type="dxa"/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5B0E9C" w:rsidRPr="00CC6D65" w:rsidRDefault="005B0E9C" w:rsidP="00CC6D6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介绍本课程概况、特点、了解化学化工专业英语的特点；掌握化学化工专业英语的学习方法和翻译技巧以及课程考核方式。</w:t>
            </w:r>
          </w:p>
        </w:tc>
        <w:tc>
          <w:tcPr>
            <w:tcW w:w="1281" w:type="dxa"/>
            <w:vAlign w:val="center"/>
          </w:tcPr>
          <w:p w:rsidR="005B0E9C" w:rsidRPr="00A21D8D" w:rsidRDefault="005B0E9C" w:rsidP="00607F2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603C91">
        <w:trPr>
          <w:trHeight w:val="340"/>
          <w:jc w:val="center"/>
        </w:trPr>
        <w:tc>
          <w:tcPr>
            <w:tcW w:w="648" w:type="dxa"/>
            <w:vMerge/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vAlign w:val="center"/>
          </w:tcPr>
          <w:p w:rsidR="005B0E9C" w:rsidRPr="00CC6D65" w:rsidRDefault="005B0E9C" w:rsidP="00817870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Inorganic Compounds (1)</w:t>
            </w:r>
          </w:p>
        </w:tc>
        <w:tc>
          <w:tcPr>
            <w:tcW w:w="620" w:type="dxa"/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5B0E9C" w:rsidRPr="00CC6D65" w:rsidRDefault="005B0E9C" w:rsidP="00CC6D6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介绍无机化合物的命名规律，掌握分子化合物和离子化合物的命名规律</w:t>
            </w:r>
          </w:p>
        </w:tc>
        <w:tc>
          <w:tcPr>
            <w:tcW w:w="1281" w:type="dxa"/>
            <w:vAlign w:val="center"/>
          </w:tcPr>
          <w:p w:rsidR="005B0E9C" w:rsidRPr="00A21D8D" w:rsidRDefault="005B0E9C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603C91">
        <w:trPr>
          <w:trHeight w:val="340"/>
          <w:jc w:val="center"/>
        </w:trPr>
        <w:tc>
          <w:tcPr>
            <w:tcW w:w="648" w:type="dxa"/>
            <w:vMerge w:val="restart"/>
            <w:vAlign w:val="center"/>
          </w:tcPr>
          <w:p w:rsidR="005B0E9C" w:rsidRPr="00A21D8D" w:rsidRDefault="005B0E9C" w:rsidP="00A21D8D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98" w:type="dxa"/>
            <w:gridSpan w:val="2"/>
            <w:vAlign w:val="center"/>
          </w:tcPr>
          <w:p w:rsidR="005B0E9C" w:rsidRPr="00CC6D65" w:rsidRDefault="005B0E9C" w:rsidP="00817870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Inorganic Compounds (2)</w:t>
            </w:r>
          </w:p>
        </w:tc>
        <w:tc>
          <w:tcPr>
            <w:tcW w:w="620" w:type="dxa"/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5B0E9C" w:rsidRPr="00CC6D65" w:rsidRDefault="005B0E9C" w:rsidP="00CC6D6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介绍无机化合物的命名规律，了解同素异形体、矿物质化合物的命名；掌握离子及配体化合物的命名规律</w:t>
            </w:r>
          </w:p>
        </w:tc>
        <w:tc>
          <w:tcPr>
            <w:tcW w:w="1281" w:type="dxa"/>
            <w:vAlign w:val="center"/>
          </w:tcPr>
          <w:p w:rsidR="005B0E9C" w:rsidRPr="00A21D8D" w:rsidRDefault="005B0E9C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5B0E9C" w:rsidRPr="00A21D8D" w:rsidRDefault="005B0E9C" w:rsidP="00F13C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P31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T2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T3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P38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T1</w:t>
            </w:r>
          </w:p>
        </w:tc>
      </w:tr>
      <w:tr w:rsidR="005B0E9C" w:rsidRPr="007646B3" w:rsidTr="00603C91">
        <w:trPr>
          <w:trHeight w:val="340"/>
          <w:jc w:val="center"/>
        </w:trPr>
        <w:tc>
          <w:tcPr>
            <w:tcW w:w="648" w:type="dxa"/>
            <w:vMerge/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vAlign w:val="center"/>
          </w:tcPr>
          <w:p w:rsidR="005B0E9C" w:rsidRPr="00CC6D65" w:rsidRDefault="005B0E9C" w:rsidP="00817870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organic Compounds (1)</w:t>
            </w:r>
          </w:p>
        </w:tc>
        <w:tc>
          <w:tcPr>
            <w:tcW w:w="620" w:type="dxa"/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5B0E9C" w:rsidRPr="00CC6D65" w:rsidRDefault="005B0E9C" w:rsidP="00CC6D6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介绍有机化合物的命名规律，掌握烷烃、醇、醚、醛、酮、羧酸、脂类及胺类化合物的命名规律</w:t>
            </w:r>
          </w:p>
        </w:tc>
        <w:tc>
          <w:tcPr>
            <w:tcW w:w="1281" w:type="dxa"/>
            <w:vAlign w:val="center"/>
          </w:tcPr>
          <w:p w:rsidR="005B0E9C" w:rsidRPr="00A21D8D" w:rsidRDefault="005B0E9C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086B3B">
        <w:trPr>
          <w:trHeight w:val="340"/>
          <w:jc w:val="center"/>
        </w:trPr>
        <w:tc>
          <w:tcPr>
            <w:tcW w:w="648" w:type="dxa"/>
            <w:vMerge w:val="restart"/>
            <w:vAlign w:val="center"/>
          </w:tcPr>
          <w:p w:rsidR="005B0E9C" w:rsidRPr="00A21D8D" w:rsidRDefault="005B0E9C" w:rsidP="00A21D8D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98" w:type="dxa"/>
            <w:gridSpan w:val="2"/>
            <w:tcBorders>
              <w:bottom w:val="single" w:sz="4" w:space="0" w:color="auto"/>
            </w:tcBorders>
            <w:vAlign w:val="center"/>
          </w:tcPr>
          <w:p w:rsidR="005B0E9C" w:rsidRPr="00CC6D65" w:rsidRDefault="005B0E9C" w:rsidP="00817870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organic compounds (2)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bottom w:val="single" w:sz="4" w:space="0" w:color="auto"/>
            </w:tcBorders>
            <w:vAlign w:val="center"/>
          </w:tcPr>
          <w:p w:rsidR="005B0E9C" w:rsidRPr="00CC6D65" w:rsidRDefault="005B0E9C" w:rsidP="00CC6D6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介绍有机化合物的命名规律，了解有机硫和有机硒、杂环化合物及糖类化合物的命名规律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CA3CF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P47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P54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T2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T3</w:t>
            </w:r>
          </w:p>
        </w:tc>
      </w:tr>
      <w:tr w:rsidR="005B0E9C" w:rsidRPr="007646B3" w:rsidTr="00603C91">
        <w:trPr>
          <w:trHeight w:val="340"/>
          <w:jc w:val="center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A00C11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Thermodynamics, Heat Transfer and Fundamentals of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CC6D65">
              <w:rPr>
                <w:rFonts w:eastAsia="宋体"/>
                <w:sz w:val="21"/>
                <w:szCs w:val="21"/>
                <w:lang w:eastAsia="zh-CN"/>
              </w:rPr>
              <w:t>Fluids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bottom w:val="single" w:sz="4" w:space="0" w:color="auto"/>
            </w:tcBorders>
            <w:vAlign w:val="center"/>
          </w:tcPr>
          <w:p w:rsidR="005B0E9C" w:rsidRPr="009C48AF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介绍物理化学和化工原理中经典理论和概念的英文表达；掌握物理化学和化工原理中经典理论和概念的英文表达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B0E9C" w:rsidRPr="00A21D8D" w:rsidRDefault="005B0E9C" w:rsidP="009C48A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:rsidR="005B0E9C" w:rsidRDefault="005B0E9C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</w:p>
          <w:p w:rsidR="005B0E9C" w:rsidRDefault="005B0E9C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</w:p>
          <w:p w:rsidR="005B0E9C" w:rsidRDefault="005B0E9C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</w:p>
          <w:p w:rsidR="005B0E9C" w:rsidRDefault="005B0E9C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</w:p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237D4A">
        <w:trPr>
          <w:trHeight w:val="340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9C48AF" w:rsidRDefault="005B0E9C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5B0E9C" w:rsidRPr="00A21D8D" w:rsidRDefault="005B0E9C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9C48A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Chemical Engineering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The Difference between Engineering and Science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Pipe Lines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Valve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Centrifugal Pump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Cyclone Separators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Cooling Towers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Membrane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Reverse Osmosis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Diffusion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Simulation of Chemical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Filtration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Evaporation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proofErr w:type="spellStart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Crystallizaton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237D4A">
        <w:trPr>
          <w:trHeight w:val="340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9C48AF" w:rsidRDefault="005B0E9C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5B0E9C" w:rsidRPr="00A21D8D" w:rsidRDefault="005B0E9C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BE1612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Drying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Mixing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Distillation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Adsorption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Reciprocating Compressors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Batch and Continuous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Continuity Principle in Steady State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Removal of Dust from Gases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Centrifugal Settling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Heat Transfer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Heat Exchangers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Single-and Multiple-Effect Evaporation Operation.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9C48AF" w:rsidRDefault="009C48AF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607F27" w:rsidRPr="00A21D8D" w:rsidRDefault="00607F27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C48AF" w:rsidP="009864E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rystallization Equipment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Extraction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Liquid-liquid Extraction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Fluidization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The Phenomenon of Fluidization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Applications of Size Reduction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Size Reduction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Characterization of Solid Particle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Screening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Instrumentation and Control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upercritical Fluids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Supercritical Fluid Extraction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.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lastRenderedPageBreak/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9C48AF" w:rsidRDefault="009C48AF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607F27" w:rsidRPr="00A21D8D" w:rsidRDefault="00607F27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C48AF" w:rsidP="009A0D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The Material Balance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The Energy Balance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The Ideal Contact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Rates of an Operation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Application of Computers in Chemical Engineering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hemical Manufacturing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Biotechnology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Bioengineer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Genetic Engineering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Tissue Culture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Cloning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Fermentation Technology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A5B89" w:rsidP="009A5B89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用英文撰写所学化工单元操作的总结</w:t>
            </w:r>
          </w:p>
        </w:tc>
      </w:tr>
      <w:tr w:rsidR="005B0E9C" w:rsidRPr="007646B3" w:rsidTr="00B44170">
        <w:trPr>
          <w:trHeight w:val="340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Structure Determination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常见的用作化合物结构确定的实验测定方法：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UV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NMR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用其中一种测试方式对一种化合物结构进行测定（用英文表达的方式）</w:t>
            </w:r>
          </w:p>
        </w:tc>
      </w:tr>
      <w:tr w:rsidR="005B0E9C" w:rsidRPr="007646B3" w:rsidTr="00B44170">
        <w:trPr>
          <w:trHeight w:val="340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宋体" w:hint="eastAsia"/>
                <w:sz w:val="21"/>
                <w:szCs w:val="21"/>
                <w:lang w:eastAsia="zh-CN"/>
              </w:rPr>
              <w:t>Nanotechnology&amp;Colloid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介绍纳米和胶体化学相关领域的科研内容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D805F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134A88">
        <w:trPr>
          <w:trHeight w:val="340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8C27E4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012B5D" w:rsidRDefault="005B0E9C" w:rsidP="00817870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12B5D">
              <w:rPr>
                <w:rFonts w:eastAsia="宋体"/>
                <w:sz w:val="21"/>
                <w:szCs w:val="21"/>
                <w:lang w:eastAsia="zh-CN"/>
              </w:rPr>
              <w:t xml:space="preserve">Critical Reading of a Scientific Paper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讲述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化工类科技文献的阅读方式和技巧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FC096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B0E9C" w:rsidRPr="007646B3" w:rsidTr="00134A88">
        <w:trPr>
          <w:trHeight w:val="340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8C27E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012B5D" w:rsidRDefault="005B0E9C" w:rsidP="00817870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12B5D">
              <w:rPr>
                <w:rFonts w:eastAsia="宋体"/>
                <w:sz w:val="21"/>
                <w:szCs w:val="21"/>
                <w:lang w:eastAsia="zh-CN"/>
              </w:rPr>
              <w:t xml:space="preserve">How to Write &amp; Submit a Scientific Paper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A21D8D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FC096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讲述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化工类专业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科技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文章的写作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及国际期刊投稿的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技巧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和方法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FC096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用英文撰写一个领域的科技论文综述的摘要或引言部分</w:t>
            </w:r>
          </w:p>
        </w:tc>
      </w:tr>
      <w:tr w:rsidR="005B0E9C" w:rsidRPr="007646B3" w:rsidTr="009715D1">
        <w:trPr>
          <w:trHeight w:val="340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E9C" w:rsidRDefault="005B0E9C" w:rsidP="008C27E4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174C3C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603C91">
              <w:rPr>
                <w:rFonts w:eastAsia="宋体"/>
                <w:sz w:val="21"/>
                <w:szCs w:val="21"/>
                <w:lang w:eastAsia="zh-CN"/>
              </w:rPr>
              <w:t xml:space="preserve">Element Names &amp; Basic Laboratory Equipment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元素周期表中各元素的名称和基础化学化工实验室仪器设备名称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元素周期表各元素</w:t>
            </w:r>
          </w:p>
        </w:tc>
      </w:tr>
      <w:tr w:rsidR="005B0E9C" w:rsidRPr="007646B3" w:rsidTr="009715D1">
        <w:trPr>
          <w:trHeight w:val="340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Default="005B0E9C" w:rsidP="008C27E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603C91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603C91">
              <w:rPr>
                <w:rFonts w:eastAsia="宋体"/>
                <w:sz w:val="21"/>
                <w:szCs w:val="21"/>
                <w:lang w:eastAsia="zh-CN"/>
              </w:rPr>
              <w:t xml:space="preserve">Review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Default="005B0E9C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复习讲述过的重点内容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9C" w:rsidRPr="008C27E4" w:rsidRDefault="005B0E9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3046" w:type="dxa"/>
            <w:gridSpan w:val="3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合计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1D50D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</w:tcBorders>
            <w:vAlign w:val="center"/>
          </w:tcPr>
          <w:p w:rsidR="00603C91" w:rsidRDefault="00603C91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</w:p>
          <w:p w:rsidR="00733A5B" w:rsidRPr="007646B3" w:rsidRDefault="00733A5B" w:rsidP="00A21D8D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</w:p>
        </w:tc>
      </w:tr>
      <w:tr w:rsidR="00603C9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603C91" w:rsidRPr="007646B3" w:rsidRDefault="00603C91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成绩评定方法及</w:t>
            </w:r>
            <w:r>
              <w:rPr>
                <w:rFonts w:eastAsia="宋体"/>
                <w:b/>
                <w:szCs w:val="21"/>
                <w:lang w:eastAsia="zh-CN"/>
              </w:rPr>
              <w:t>标准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7646B3" w:rsidRDefault="00603C91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295" w:type="dxa"/>
            <w:gridSpan w:val="7"/>
            <w:vAlign w:val="center"/>
          </w:tcPr>
          <w:p w:rsidR="00603C91" w:rsidRPr="007646B3" w:rsidRDefault="00603C91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441" w:type="dxa"/>
            <w:vAlign w:val="center"/>
          </w:tcPr>
          <w:p w:rsidR="00603C91" w:rsidRPr="007646B3" w:rsidRDefault="00603C91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>
              <w:rPr>
                <w:rFonts w:eastAsia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8C27E4" w:rsidRDefault="00CC6D65" w:rsidP="004F5729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课</w:t>
            </w:r>
            <w:r w:rsidR="004F5729">
              <w:rPr>
                <w:rFonts w:eastAsiaTheme="minorEastAsia" w:hint="eastAsia"/>
                <w:sz w:val="21"/>
                <w:szCs w:val="21"/>
                <w:lang w:eastAsia="zh-CN"/>
              </w:rPr>
              <w:t>堂</w:t>
            </w:r>
            <w:proofErr w:type="spellStart"/>
            <w:r w:rsidR="00603C91" w:rsidRPr="008C27E4">
              <w:rPr>
                <w:rFonts w:eastAsiaTheme="minorEastAsia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295" w:type="dxa"/>
            <w:gridSpan w:val="7"/>
            <w:vAlign w:val="center"/>
          </w:tcPr>
          <w:p w:rsidR="00603C91" w:rsidRPr="008C27E4" w:rsidRDefault="00603C91" w:rsidP="00CC6D65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考勤分</w:t>
            </w:r>
            <w:proofErr w:type="gramEnd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441" w:type="dxa"/>
            <w:vAlign w:val="center"/>
          </w:tcPr>
          <w:p w:rsidR="00603C91" w:rsidRPr="008C27E4" w:rsidRDefault="00603C91" w:rsidP="00D436B9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</w:t>
            </w:r>
            <w:r w:rsidR="00D436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5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%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8C27E4" w:rsidRDefault="00603C91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295" w:type="dxa"/>
            <w:gridSpan w:val="7"/>
            <w:vAlign w:val="center"/>
          </w:tcPr>
          <w:p w:rsidR="00603C91" w:rsidRPr="008C27E4" w:rsidRDefault="00603C91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</w:t>
            </w:r>
            <w:r w:rsidR="00AE2C1B">
              <w:rPr>
                <w:rFonts w:eastAsiaTheme="minorEastAsia"/>
                <w:sz w:val="21"/>
                <w:szCs w:val="21"/>
                <w:lang w:eastAsia="zh-CN"/>
              </w:rPr>
              <w:t>及需要延伸的内容，提出具体要求，布置相关作业</w:t>
            </w:r>
            <w:r w:rsidR="00CC6660">
              <w:rPr>
                <w:rFonts w:eastAsiaTheme="minorEastAsia"/>
                <w:sz w:val="21"/>
                <w:szCs w:val="21"/>
                <w:lang w:eastAsia="zh-CN"/>
              </w:rPr>
              <w:t>。其</w:t>
            </w:r>
            <w:r w:rsidR="00AE2C1B">
              <w:rPr>
                <w:rFonts w:eastAsiaTheme="minorEastAsia"/>
                <w:sz w:val="21"/>
                <w:szCs w:val="21"/>
                <w:lang w:eastAsia="zh-CN"/>
              </w:rPr>
              <w:t>中最后一次的课堂讨论算作一次课后作业，</w:t>
            </w:r>
            <w:r w:rsidR="00CC6660">
              <w:rPr>
                <w:rFonts w:eastAsiaTheme="minorEastAsia"/>
                <w:sz w:val="21"/>
                <w:szCs w:val="21"/>
                <w:lang w:eastAsia="zh-CN"/>
              </w:rPr>
              <w:t>分小组打分，打分标准同作业一样。</w:t>
            </w:r>
            <w:r w:rsidR="00AE2C1B">
              <w:rPr>
                <w:rFonts w:eastAsiaTheme="minorEastAsia"/>
                <w:sz w:val="21"/>
                <w:szCs w:val="21"/>
                <w:lang w:eastAsia="zh-CN"/>
              </w:rPr>
              <w:t>作业的评分标准为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（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－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－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－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D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）三个等级，其中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100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90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分，每个等级依次减少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D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50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分，取每次成绩的平均分</w:t>
            </w:r>
            <w:r w:rsidR="00AE2C1B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441" w:type="dxa"/>
            <w:vAlign w:val="center"/>
          </w:tcPr>
          <w:p w:rsidR="00603C91" w:rsidRPr="008C27E4" w:rsidRDefault="00603C91" w:rsidP="00D436B9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</w:t>
            </w:r>
            <w:r w:rsidR="00D436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5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%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8C27E4" w:rsidRDefault="00603C91" w:rsidP="001D50DD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295" w:type="dxa"/>
            <w:gridSpan w:val="7"/>
            <w:vAlign w:val="center"/>
          </w:tcPr>
          <w:p w:rsidR="00603C91" w:rsidRPr="008C27E4" w:rsidRDefault="00603C91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441" w:type="dxa"/>
            <w:vAlign w:val="center"/>
          </w:tcPr>
          <w:p w:rsidR="00603C91" w:rsidRPr="008C27E4" w:rsidRDefault="00D436B9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7</w:t>
            </w:r>
            <w:r w:rsidR="00603C91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603C9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603C91" w:rsidRPr="007646B3" w:rsidRDefault="00603C91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603C91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603C91" w:rsidRPr="007646B3" w:rsidRDefault="00603C91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603C91" w:rsidRPr="007646B3" w:rsidRDefault="00603C91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603C91" w:rsidRDefault="00603C91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bookmarkStart w:id="0" w:name="_GoBack"/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7646B3" w:rsidRDefault="00785779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宋体"/>
          <w:b/>
          <w:sz w:val="21"/>
          <w:szCs w:val="21"/>
          <w:lang w:eastAsia="zh-CN"/>
        </w:rPr>
        <w:t>4</w:t>
      </w:r>
      <w:r w:rsidRPr="007646B3">
        <w:rPr>
          <w:rFonts w:eastAsia="宋体"/>
          <w:b/>
          <w:sz w:val="21"/>
          <w:szCs w:val="21"/>
          <w:lang w:eastAsia="zh-CN"/>
        </w:rPr>
        <w:t>、若课程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无理论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教学环节或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无实践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教学环节，可将相应的教学进度表删掉。</w:t>
      </w:r>
      <w:bookmarkEnd w:id="0"/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72E" w:rsidRDefault="00A4272E" w:rsidP="00896971">
      <w:pPr>
        <w:spacing w:after="0"/>
      </w:pPr>
      <w:r>
        <w:separator/>
      </w:r>
    </w:p>
  </w:endnote>
  <w:endnote w:type="continuationSeparator" w:id="0">
    <w:p w:rsidR="00A4272E" w:rsidRDefault="00A4272E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72E" w:rsidRDefault="00A4272E" w:rsidP="00896971">
      <w:pPr>
        <w:spacing w:after="0"/>
      </w:pPr>
      <w:r>
        <w:separator/>
      </w:r>
    </w:p>
  </w:footnote>
  <w:footnote w:type="continuationSeparator" w:id="0">
    <w:p w:rsidR="00A4272E" w:rsidRDefault="00A4272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2D9"/>
    <w:rsid w:val="00012B5D"/>
    <w:rsid w:val="00020CB2"/>
    <w:rsid w:val="00061F27"/>
    <w:rsid w:val="0006698D"/>
    <w:rsid w:val="00087B74"/>
    <w:rsid w:val="00097DD1"/>
    <w:rsid w:val="000B626E"/>
    <w:rsid w:val="000C2D4A"/>
    <w:rsid w:val="000E0AE8"/>
    <w:rsid w:val="00142F06"/>
    <w:rsid w:val="00155E5A"/>
    <w:rsid w:val="00171228"/>
    <w:rsid w:val="00174C3C"/>
    <w:rsid w:val="001B31E9"/>
    <w:rsid w:val="001D28E8"/>
    <w:rsid w:val="001D50DD"/>
    <w:rsid w:val="001F20BC"/>
    <w:rsid w:val="002111AE"/>
    <w:rsid w:val="00227119"/>
    <w:rsid w:val="002327A0"/>
    <w:rsid w:val="00290E03"/>
    <w:rsid w:val="002C12C1"/>
    <w:rsid w:val="002E27E1"/>
    <w:rsid w:val="003044FA"/>
    <w:rsid w:val="00331479"/>
    <w:rsid w:val="0037561C"/>
    <w:rsid w:val="003B7732"/>
    <w:rsid w:val="003C66D8"/>
    <w:rsid w:val="003E6157"/>
    <w:rsid w:val="003E66A6"/>
    <w:rsid w:val="00414FC8"/>
    <w:rsid w:val="0041574C"/>
    <w:rsid w:val="00457E42"/>
    <w:rsid w:val="004B3994"/>
    <w:rsid w:val="004D0DF5"/>
    <w:rsid w:val="004D29DE"/>
    <w:rsid w:val="004E0481"/>
    <w:rsid w:val="004E7804"/>
    <w:rsid w:val="004F5729"/>
    <w:rsid w:val="00510BDF"/>
    <w:rsid w:val="00512387"/>
    <w:rsid w:val="005639AB"/>
    <w:rsid w:val="005911D3"/>
    <w:rsid w:val="005B0E9C"/>
    <w:rsid w:val="005F174F"/>
    <w:rsid w:val="005F1A10"/>
    <w:rsid w:val="00603C91"/>
    <w:rsid w:val="00607F27"/>
    <w:rsid w:val="0063410F"/>
    <w:rsid w:val="0065651C"/>
    <w:rsid w:val="006E7139"/>
    <w:rsid w:val="00733A5B"/>
    <w:rsid w:val="00735FDE"/>
    <w:rsid w:val="007646B3"/>
    <w:rsid w:val="00770F0D"/>
    <w:rsid w:val="00776AF2"/>
    <w:rsid w:val="00785779"/>
    <w:rsid w:val="007A154B"/>
    <w:rsid w:val="008147FF"/>
    <w:rsid w:val="00815F78"/>
    <w:rsid w:val="00831B7A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669A4"/>
    <w:rsid w:val="009864E6"/>
    <w:rsid w:val="009A0D04"/>
    <w:rsid w:val="009A2B5C"/>
    <w:rsid w:val="009A32DB"/>
    <w:rsid w:val="009A5B89"/>
    <w:rsid w:val="009B3EAE"/>
    <w:rsid w:val="009C3354"/>
    <w:rsid w:val="009C48AF"/>
    <w:rsid w:val="009D3079"/>
    <w:rsid w:val="009D76DB"/>
    <w:rsid w:val="00A00C11"/>
    <w:rsid w:val="00A21D8D"/>
    <w:rsid w:val="00A32ED5"/>
    <w:rsid w:val="00A4272E"/>
    <w:rsid w:val="00A8096A"/>
    <w:rsid w:val="00A84D68"/>
    <w:rsid w:val="00A85774"/>
    <w:rsid w:val="00AA199F"/>
    <w:rsid w:val="00AB00C2"/>
    <w:rsid w:val="00AD4609"/>
    <w:rsid w:val="00AE2C1B"/>
    <w:rsid w:val="00AE48DD"/>
    <w:rsid w:val="00BA0362"/>
    <w:rsid w:val="00BB35F5"/>
    <w:rsid w:val="00BE1612"/>
    <w:rsid w:val="00C41D05"/>
    <w:rsid w:val="00C556B5"/>
    <w:rsid w:val="00C705DD"/>
    <w:rsid w:val="00C76FA2"/>
    <w:rsid w:val="00CA1AB8"/>
    <w:rsid w:val="00CA3CF1"/>
    <w:rsid w:val="00CB7C5C"/>
    <w:rsid w:val="00CC4A46"/>
    <w:rsid w:val="00CC6660"/>
    <w:rsid w:val="00CC6D65"/>
    <w:rsid w:val="00CD2F8F"/>
    <w:rsid w:val="00D436B9"/>
    <w:rsid w:val="00D45246"/>
    <w:rsid w:val="00D62B41"/>
    <w:rsid w:val="00D77CD8"/>
    <w:rsid w:val="00D805FF"/>
    <w:rsid w:val="00DB45CF"/>
    <w:rsid w:val="00DB5724"/>
    <w:rsid w:val="00DF5C03"/>
    <w:rsid w:val="00E0505F"/>
    <w:rsid w:val="00E413E8"/>
    <w:rsid w:val="00E53E23"/>
    <w:rsid w:val="00EC2295"/>
    <w:rsid w:val="00ED3FCA"/>
    <w:rsid w:val="00F13C7C"/>
    <w:rsid w:val="00F31667"/>
    <w:rsid w:val="00F617C2"/>
    <w:rsid w:val="00F64D1E"/>
    <w:rsid w:val="00F87CB2"/>
    <w:rsid w:val="00F96D96"/>
    <w:rsid w:val="00FB69C7"/>
    <w:rsid w:val="00FC096C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6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103A8B-F66B-43DC-938A-7E76E91A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651</Words>
  <Characters>3714</Characters>
  <Application>Microsoft Office Word</Application>
  <DocSecurity>0</DocSecurity>
  <Lines>30</Lines>
  <Paragraphs>8</Paragraphs>
  <ScaleCrop>false</ScaleCrop>
  <Company>Microsoft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44</cp:revision>
  <cp:lastPrinted>2017-01-05T16:24:00Z</cp:lastPrinted>
  <dcterms:created xsi:type="dcterms:W3CDTF">2017-09-01T07:23:00Z</dcterms:created>
  <dcterms:modified xsi:type="dcterms:W3CDTF">2017-09-25T13:11:00Z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