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27E1" w:rsidRPr="00171228" w:rsidRDefault="002E27E1" w:rsidP="00D0690A">
      <w:pPr>
        <w:spacing w:line="360" w:lineRule="exact"/>
        <w:jc w:val="center"/>
        <w:rPr>
          <w:rFonts w:ascii="宋体" w:eastAsiaTheme="minorEastAsia" w:hAnsi="宋体"/>
          <w:b/>
          <w:sz w:val="32"/>
          <w:szCs w:val="32"/>
          <w:lang w:eastAsia="zh-CN"/>
        </w:rPr>
      </w:pPr>
      <w:r w:rsidRPr="00271F37">
        <w:rPr>
          <w:rFonts w:ascii="宋体" w:hAnsi="宋体" w:hint="eastAsia"/>
          <w:b/>
          <w:sz w:val="32"/>
          <w:szCs w:val="32"/>
          <w:lang w:eastAsia="zh-CN"/>
        </w:rPr>
        <w:t>《</w:t>
      </w:r>
      <w:r w:rsidR="002340C7">
        <w:rPr>
          <w:rFonts w:ascii="宋体" w:eastAsiaTheme="minorEastAsia" w:hAnsi="宋体" w:hint="eastAsia"/>
          <w:b/>
          <w:sz w:val="32"/>
          <w:szCs w:val="32"/>
          <w:lang w:eastAsia="zh-CN"/>
        </w:rPr>
        <w:t>化工原理</w:t>
      </w:r>
      <w:r w:rsidRPr="00271F37">
        <w:rPr>
          <w:rFonts w:ascii="宋体" w:hAnsi="宋体" w:hint="eastAsia"/>
          <w:b/>
          <w:sz w:val="32"/>
          <w:szCs w:val="32"/>
          <w:lang w:eastAsia="zh-CN"/>
        </w:rPr>
        <w:t>》课程教学大纲</w:t>
      </w:r>
    </w:p>
    <w:tbl>
      <w:tblPr>
        <w:tblW w:w="94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91"/>
        <w:gridCol w:w="1276"/>
        <w:gridCol w:w="1276"/>
        <w:gridCol w:w="1408"/>
        <w:gridCol w:w="2702"/>
        <w:gridCol w:w="567"/>
        <w:gridCol w:w="490"/>
        <w:gridCol w:w="1091"/>
      </w:tblGrid>
      <w:tr w:rsidR="002E27E1" w:rsidRPr="002E27E1" w:rsidTr="00735FDE">
        <w:trPr>
          <w:trHeight w:val="340"/>
          <w:jc w:val="center"/>
        </w:trPr>
        <w:tc>
          <w:tcPr>
            <w:tcW w:w="4551" w:type="dxa"/>
            <w:gridSpan w:val="4"/>
            <w:vAlign w:val="center"/>
          </w:tcPr>
          <w:p w:rsidR="002E27E1" w:rsidRPr="002E27E1" w:rsidRDefault="002E27E1" w:rsidP="00D0690A">
            <w:pPr>
              <w:tabs>
                <w:tab w:val="left" w:pos="1440"/>
              </w:tabs>
              <w:spacing w:after="0" w:line="360" w:lineRule="exact"/>
              <w:outlineLvl w:val="0"/>
              <w:rPr>
                <w:rFonts w:ascii="宋体" w:eastAsia="宋体" w:hAnsi="宋体"/>
                <w:sz w:val="21"/>
                <w:szCs w:val="21"/>
                <w:lang w:eastAsia="zh-CN"/>
              </w:rPr>
            </w:pPr>
            <w:proofErr w:type="spellStart"/>
            <w:r w:rsidRPr="002E27E1">
              <w:rPr>
                <w:rFonts w:ascii="宋体" w:eastAsia="宋体" w:hAnsi="宋体" w:hint="eastAsia"/>
                <w:b/>
                <w:sz w:val="21"/>
                <w:szCs w:val="21"/>
              </w:rPr>
              <w:t>课程名称</w:t>
            </w:r>
            <w:proofErr w:type="spellEnd"/>
            <w:r w:rsidRPr="002E27E1">
              <w:rPr>
                <w:rFonts w:ascii="宋体" w:eastAsia="宋体" w:hAnsi="宋体" w:hint="eastAsia"/>
                <w:b/>
                <w:sz w:val="21"/>
                <w:szCs w:val="21"/>
              </w:rPr>
              <w:t>：</w:t>
            </w:r>
            <w:r w:rsidRPr="002E27E1">
              <w:rPr>
                <w:rFonts w:ascii="宋体" w:eastAsia="宋体" w:hAnsi="宋体" w:hint="eastAsia"/>
                <w:sz w:val="21"/>
                <w:szCs w:val="21"/>
              </w:rPr>
              <w:t xml:space="preserve"> </w:t>
            </w:r>
            <w:r w:rsidR="002340C7" w:rsidRPr="002340C7">
              <w:rPr>
                <w:rFonts w:ascii="宋体" w:eastAsia="宋体" w:hAnsi="宋体" w:hint="eastAsia"/>
                <w:b/>
                <w:sz w:val="21"/>
                <w:szCs w:val="21"/>
                <w:lang w:eastAsia="zh-CN"/>
              </w:rPr>
              <w:t>化工原理</w:t>
            </w:r>
          </w:p>
        </w:tc>
        <w:tc>
          <w:tcPr>
            <w:tcW w:w="4850" w:type="dxa"/>
            <w:gridSpan w:val="4"/>
            <w:vAlign w:val="center"/>
          </w:tcPr>
          <w:p w:rsidR="002E27E1" w:rsidRPr="002E27E1" w:rsidRDefault="002E27E1" w:rsidP="00D0690A">
            <w:pPr>
              <w:tabs>
                <w:tab w:val="left" w:pos="1440"/>
              </w:tabs>
              <w:spacing w:after="0" w:line="360" w:lineRule="exact"/>
              <w:outlineLvl w:val="0"/>
              <w:rPr>
                <w:rFonts w:ascii="宋体" w:eastAsia="宋体" w:hAnsi="宋体"/>
                <w:sz w:val="21"/>
                <w:szCs w:val="21"/>
                <w:lang w:eastAsia="zh-CN"/>
              </w:rPr>
            </w:pPr>
            <w:r w:rsidRPr="002E27E1">
              <w:rPr>
                <w:rFonts w:ascii="宋体" w:eastAsia="宋体" w:hAnsi="宋体" w:hint="eastAsia"/>
                <w:b/>
                <w:sz w:val="21"/>
                <w:szCs w:val="21"/>
                <w:lang w:eastAsia="zh-CN"/>
              </w:rPr>
              <w:t>课程类别</w:t>
            </w:r>
            <w:r w:rsidR="00735FDE">
              <w:rPr>
                <w:rFonts w:ascii="宋体" w:eastAsia="宋体" w:hAnsi="宋体" w:hint="eastAsia"/>
                <w:b/>
                <w:sz w:val="21"/>
                <w:szCs w:val="21"/>
                <w:lang w:eastAsia="zh-CN"/>
              </w:rPr>
              <w:t>（必修/选修）</w:t>
            </w:r>
            <w:r w:rsidRPr="002E27E1">
              <w:rPr>
                <w:rFonts w:ascii="宋体" w:eastAsia="宋体" w:hAnsi="宋体" w:hint="eastAsia"/>
                <w:b/>
                <w:sz w:val="21"/>
                <w:szCs w:val="21"/>
                <w:lang w:eastAsia="zh-CN"/>
              </w:rPr>
              <w:t>：</w:t>
            </w:r>
            <w:r w:rsidRPr="002E27E1">
              <w:rPr>
                <w:rFonts w:ascii="宋体" w:eastAsia="宋体" w:hAnsi="宋体" w:hint="eastAsia"/>
                <w:sz w:val="21"/>
                <w:szCs w:val="21"/>
                <w:lang w:eastAsia="zh-CN"/>
              </w:rPr>
              <w:t xml:space="preserve"> </w:t>
            </w:r>
            <w:r w:rsidR="002340C7" w:rsidRPr="002340C7">
              <w:rPr>
                <w:rFonts w:ascii="宋体" w:eastAsia="宋体" w:hAnsi="宋体" w:hint="eastAsia"/>
                <w:b/>
                <w:sz w:val="21"/>
                <w:szCs w:val="21"/>
                <w:lang w:eastAsia="zh-CN"/>
              </w:rPr>
              <w:t>必修</w:t>
            </w:r>
          </w:p>
        </w:tc>
      </w:tr>
      <w:tr w:rsidR="002E27E1" w:rsidRPr="002E27E1" w:rsidTr="00735FDE">
        <w:trPr>
          <w:trHeight w:val="340"/>
          <w:jc w:val="center"/>
        </w:trPr>
        <w:tc>
          <w:tcPr>
            <w:tcW w:w="9401" w:type="dxa"/>
            <w:gridSpan w:val="8"/>
            <w:vAlign w:val="center"/>
          </w:tcPr>
          <w:p w:rsidR="002E27E1" w:rsidRPr="002E27E1" w:rsidRDefault="002E27E1" w:rsidP="00D0690A">
            <w:pPr>
              <w:tabs>
                <w:tab w:val="left" w:pos="1440"/>
              </w:tabs>
              <w:spacing w:after="0" w:line="360" w:lineRule="exact"/>
              <w:outlineLvl w:val="0"/>
              <w:rPr>
                <w:rFonts w:ascii="宋体" w:eastAsia="宋体" w:hAnsi="宋体"/>
                <w:b/>
                <w:sz w:val="21"/>
                <w:szCs w:val="21"/>
              </w:rPr>
            </w:pPr>
            <w:proofErr w:type="spellStart"/>
            <w:r w:rsidRPr="002E27E1">
              <w:rPr>
                <w:rFonts w:ascii="宋体" w:eastAsia="宋体" w:hAnsi="宋体" w:hint="eastAsia"/>
                <w:b/>
                <w:sz w:val="21"/>
                <w:szCs w:val="21"/>
              </w:rPr>
              <w:t>课程英文名称：</w:t>
            </w:r>
            <w:r w:rsidR="002340C7" w:rsidRPr="002340C7">
              <w:rPr>
                <w:rFonts w:ascii="宋体" w:eastAsia="宋体" w:hAnsi="宋体" w:hint="eastAsia"/>
                <w:b/>
                <w:sz w:val="21"/>
                <w:szCs w:val="21"/>
              </w:rPr>
              <w:t>Principles</w:t>
            </w:r>
            <w:proofErr w:type="spellEnd"/>
            <w:r w:rsidR="002340C7" w:rsidRPr="002340C7">
              <w:rPr>
                <w:rFonts w:ascii="宋体" w:eastAsia="宋体" w:hAnsi="宋体" w:hint="eastAsia"/>
                <w:b/>
                <w:sz w:val="21"/>
                <w:szCs w:val="21"/>
              </w:rPr>
              <w:t xml:space="preserve"> of Chemical Engineering</w:t>
            </w:r>
          </w:p>
        </w:tc>
      </w:tr>
      <w:tr w:rsidR="002E27E1" w:rsidRPr="002E27E1" w:rsidTr="00735FDE">
        <w:trPr>
          <w:trHeight w:val="340"/>
          <w:jc w:val="center"/>
        </w:trPr>
        <w:tc>
          <w:tcPr>
            <w:tcW w:w="4551" w:type="dxa"/>
            <w:gridSpan w:val="4"/>
            <w:vAlign w:val="center"/>
          </w:tcPr>
          <w:p w:rsidR="002E27E1" w:rsidRPr="002E27E1" w:rsidRDefault="002E27E1" w:rsidP="00800477">
            <w:pPr>
              <w:tabs>
                <w:tab w:val="left" w:pos="1440"/>
              </w:tabs>
              <w:spacing w:after="0" w:line="360" w:lineRule="exact"/>
              <w:outlineLvl w:val="0"/>
              <w:rPr>
                <w:rFonts w:ascii="宋体" w:eastAsia="宋体" w:hAnsi="宋体"/>
                <w:sz w:val="21"/>
                <w:szCs w:val="21"/>
                <w:lang w:eastAsia="zh-CN"/>
              </w:rPr>
            </w:pPr>
            <w:proofErr w:type="spellStart"/>
            <w:r w:rsidRPr="002E27E1">
              <w:rPr>
                <w:rFonts w:ascii="宋体" w:eastAsia="宋体" w:hAnsi="宋体" w:hint="eastAsia"/>
                <w:b/>
                <w:sz w:val="21"/>
                <w:szCs w:val="21"/>
              </w:rPr>
              <w:t>总学时</w:t>
            </w:r>
            <w:proofErr w:type="spellEnd"/>
            <w:r w:rsidRPr="002E27E1">
              <w:rPr>
                <w:rFonts w:ascii="宋体" w:eastAsia="宋体" w:hAnsi="宋体" w:hint="eastAsia"/>
                <w:b/>
                <w:sz w:val="21"/>
                <w:szCs w:val="21"/>
              </w:rPr>
              <w:t>/</w:t>
            </w:r>
            <w:proofErr w:type="spellStart"/>
            <w:r w:rsidRPr="002E27E1">
              <w:rPr>
                <w:rFonts w:ascii="宋体" w:eastAsia="宋体" w:hAnsi="宋体" w:hint="eastAsia"/>
                <w:b/>
                <w:sz w:val="21"/>
                <w:szCs w:val="21"/>
              </w:rPr>
              <w:t>周学时</w:t>
            </w:r>
            <w:proofErr w:type="spellEnd"/>
            <w:r w:rsidRPr="002E27E1">
              <w:rPr>
                <w:rFonts w:ascii="宋体" w:eastAsia="宋体" w:hAnsi="宋体" w:hint="eastAsia"/>
                <w:b/>
                <w:sz w:val="21"/>
                <w:szCs w:val="21"/>
              </w:rPr>
              <w:t>/学分：</w:t>
            </w:r>
            <w:r w:rsidR="00800477">
              <w:rPr>
                <w:rFonts w:ascii="宋体" w:eastAsia="宋体" w:hAnsi="宋体" w:hint="eastAsia"/>
                <w:b/>
                <w:sz w:val="21"/>
                <w:szCs w:val="21"/>
                <w:lang w:eastAsia="zh-CN"/>
              </w:rPr>
              <w:t>32</w:t>
            </w:r>
            <w:r w:rsidR="005C795C" w:rsidRPr="005C795C">
              <w:rPr>
                <w:rFonts w:ascii="宋体" w:eastAsia="宋体" w:hAnsi="宋体" w:hint="eastAsia"/>
                <w:b/>
                <w:sz w:val="21"/>
                <w:szCs w:val="21"/>
                <w:lang w:eastAsia="zh-CN"/>
              </w:rPr>
              <w:t>/</w:t>
            </w:r>
            <w:r w:rsidR="00800477">
              <w:rPr>
                <w:rFonts w:ascii="宋体" w:eastAsia="宋体" w:hAnsi="宋体" w:hint="eastAsia"/>
                <w:b/>
                <w:sz w:val="21"/>
                <w:szCs w:val="21"/>
                <w:lang w:eastAsia="zh-CN"/>
              </w:rPr>
              <w:t>2</w:t>
            </w:r>
            <w:r w:rsidR="005C795C" w:rsidRPr="005C795C">
              <w:rPr>
                <w:rFonts w:ascii="宋体" w:eastAsia="宋体" w:hAnsi="宋体" w:hint="eastAsia"/>
                <w:b/>
                <w:sz w:val="21"/>
                <w:szCs w:val="21"/>
                <w:lang w:eastAsia="zh-CN"/>
              </w:rPr>
              <w:t>/2</w:t>
            </w:r>
          </w:p>
        </w:tc>
        <w:tc>
          <w:tcPr>
            <w:tcW w:w="4850" w:type="dxa"/>
            <w:gridSpan w:val="4"/>
            <w:vAlign w:val="center"/>
          </w:tcPr>
          <w:p w:rsidR="002E27E1" w:rsidRPr="002E27E1" w:rsidRDefault="002E27E1" w:rsidP="00D0690A">
            <w:pPr>
              <w:tabs>
                <w:tab w:val="left" w:pos="1440"/>
              </w:tabs>
              <w:spacing w:after="0" w:line="360" w:lineRule="exact"/>
              <w:outlineLvl w:val="0"/>
              <w:rPr>
                <w:rFonts w:ascii="宋体" w:eastAsia="宋体" w:hAnsi="宋体"/>
                <w:sz w:val="21"/>
                <w:szCs w:val="21"/>
                <w:lang w:eastAsia="zh-CN"/>
              </w:rPr>
            </w:pPr>
            <w:r w:rsidRPr="002E27E1">
              <w:rPr>
                <w:rFonts w:ascii="宋体" w:eastAsia="宋体" w:hAnsi="宋体" w:hint="eastAsia"/>
                <w:b/>
                <w:sz w:val="21"/>
                <w:szCs w:val="21"/>
                <w:lang w:eastAsia="zh-CN"/>
              </w:rPr>
              <w:t>其中实验（实训、讨论等）学时：</w:t>
            </w:r>
            <w:r w:rsidR="002340C7">
              <w:rPr>
                <w:rFonts w:ascii="宋体" w:eastAsia="宋体" w:hAnsi="宋体" w:hint="eastAsia"/>
                <w:b/>
                <w:sz w:val="21"/>
                <w:szCs w:val="21"/>
                <w:lang w:eastAsia="zh-CN"/>
              </w:rPr>
              <w:t>0</w:t>
            </w:r>
          </w:p>
        </w:tc>
      </w:tr>
      <w:tr w:rsidR="002340C7" w:rsidRPr="002E27E1" w:rsidTr="00B87702">
        <w:trPr>
          <w:trHeight w:val="340"/>
          <w:jc w:val="center"/>
        </w:trPr>
        <w:tc>
          <w:tcPr>
            <w:tcW w:w="9401" w:type="dxa"/>
            <w:gridSpan w:val="8"/>
            <w:vAlign w:val="center"/>
          </w:tcPr>
          <w:p w:rsidR="002340C7" w:rsidRPr="002E27E1" w:rsidRDefault="002340C7" w:rsidP="00D0690A">
            <w:pPr>
              <w:tabs>
                <w:tab w:val="left" w:pos="1440"/>
              </w:tabs>
              <w:spacing w:after="0" w:line="360" w:lineRule="exact"/>
              <w:outlineLvl w:val="0"/>
              <w:rPr>
                <w:rFonts w:ascii="宋体" w:eastAsia="宋体" w:hAnsi="宋体"/>
                <w:b/>
                <w:sz w:val="21"/>
                <w:szCs w:val="21"/>
                <w:lang w:eastAsia="zh-CN"/>
              </w:rPr>
            </w:pPr>
            <w:r w:rsidRPr="002E27E1">
              <w:rPr>
                <w:rFonts w:ascii="宋体" w:eastAsia="宋体" w:hAnsi="宋体" w:hint="eastAsia"/>
                <w:b/>
                <w:sz w:val="21"/>
                <w:szCs w:val="21"/>
                <w:lang w:eastAsia="zh-CN"/>
              </w:rPr>
              <w:t>先修课程：</w:t>
            </w:r>
            <w:r w:rsidRPr="002340C7">
              <w:rPr>
                <w:rFonts w:ascii="宋体" w:eastAsia="宋体" w:hAnsi="宋体" w:hint="eastAsia"/>
                <w:b/>
                <w:sz w:val="21"/>
                <w:szCs w:val="21"/>
                <w:lang w:eastAsia="zh-CN"/>
              </w:rPr>
              <w:t>物理化学、高等数学、大学物理、基础化学等课程</w:t>
            </w:r>
          </w:p>
        </w:tc>
      </w:tr>
      <w:tr w:rsidR="002E27E1" w:rsidRPr="002E27E1" w:rsidTr="00735FDE">
        <w:trPr>
          <w:trHeight w:val="340"/>
          <w:jc w:val="center"/>
        </w:trPr>
        <w:tc>
          <w:tcPr>
            <w:tcW w:w="4551" w:type="dxa"/>
            <w:gridSpan w:val="4"/>
            <w:vAlign w:val="center"/>
          </w:tcPr>
          <w:p w:rsidR="002E27E1" w:rsidRPr="006A00A4" w:rsidRDefault="002E27E1" w:rsidP="006A00A4">
            <w:pPr>
              <w:tabs>
                <w:tab w:val="left" w:pos="1440"/>
              </w:tabs>
              <w:spacing w:after="0" w:line="360" w:lineRule="exact"/>
              <w:outlineLvl w:val="0"/>
              <w:rPr>
                <w:rFonts w:ascii="宋体" w:eastAsia="宋体" w:hAnsi="宋体"/>
                <w:sz w:val="21"/>
                <w:szCs w:val="21"/>
                <w:lang w:eastAsia="zh-CN"/>
              </w:rPr>
            </w:pPr>
            <w:r w:rsidRPr="006A00A4">
              <w:rPr>
                <w:rFonts w:ascii="宋体" w:eastAsia="宋体" w:hAnsi="宋体" w:hint="eastAsia"/>
                <w:b/>
                <w:sz w:val="21"/>
                <w:szCs w:val="21"/>
                <w:lang w:eastAsia="zh-CN"/>
              </w:rPr>
              <w:t>授课时间：</w:t>
            </w:r>
            <w:r w:rsidR="006A00A4" w:rsidRPr="006A00A4">
              <w:rPr>
                <w:rFonts w:ascii="宋体" w:eastAsia="宋体" w:hAnsi="宋体" w:hint="eastAsia"/>
                <w:b/>
                <w:sz w:val="21"/>
                <w:szCs w:val="21"/>
                <w:lang w:eastAsia="zh-CN"/>
              </w:rPr>
              <w:t>星期二（1-2节）</w:t>
            </w:r>
          </w:p>
        </w:tc>
        <w:tc>
          <w:tcPr>
            <w:tcW w:w="4850" w:type="dxa"/>
            <w:gridSpan w:val="4"/>
            <w:vAlign w:val="center"/>
          </w:tcPr>
          <w:p w:rsidR="002E27E1" w:rsidRPr="006A00A4" w:rsidRDefault="002E27E1" w:rsidP="00D0690A">
            <w:pPr>
              <w:tabs>
                <w:tab w:val="left" w:pos="1440"/>
              </w:tabs>
              <w:spacing w:after="0" w:line="360" w:lineRule="exact"/>
              <w:outlineLvl w:val="0"/>
              <w:rPr>
                <w:rFonts w:ascii="宋体" w:eastAsia="宋体" w:hAnsi="宋体"/>
                <w:sz w:val="21"/>
                <w:szCs w:val="21"/>
                <w:lang w:eastAsia="zh-CN"/>
              </w:rPr>
            </w:pPr>
            <w:r w:rsidRPr="006A00A4">
              <w:rPr>
                <w:rFonts w:ascii="宋体" w:eastAsia="宋体" w:hAnsi="宋体" w:hint="eastAsia"/>
                <w:b/>
                <w:sz w:val="21"/>
                <w:szCs w:val="21"/>
              </w:rPr>
              <w:t>授课地点：</w:t>
            </w:r>
            <w:r w:rsidR="004658C2" w:rsidRPr="006A00A4">
              <w:rPr>
                <w:rFonts w:ascii="宋体" w:eastAsia="宋体" w:hAnsi="宋体" w:hint="eastAsia"/>
                <w:b/>
                <w:sz w:val="21"/>
                <w:szCs w:val="21"/>
              </w:rPr>
              <w:t>6D40</w:t>
            </w:r>
            <w:r w:rsidR="006A00A4" w:rsidRPr="006A00A4">
              <w:rPr>
                <w:rFonts w:ascii="宋体" w:eastAsia="宋体" w:hAnsi="宋体" w:hint="eastAsia"/>
                <w:b/>
                <w:sz w:val="21"/>
                <w:szCs w:val="21"/>
                <w:lang w:eastAsia="zh-CN"/>
              </w:rPr>
              <w:t>5</w:t>
            </w:r>
          </w:p>
        </w:tc>
      </w:tr>
      <w:tr w:rsidR="002E27E1" w:rsidRPr="002E27E1" w:rsidTr="00735FDE">
        <w:trPr>
          <w:trHeight w:val="340"/>
          <w:jc w:val="center"/>
        </w:trPr>
        <w:tc>
          <w:tcPr>
            <w:tcW w:w="9401" w:type="dxa"/>
            <w:gridSpan w:val="8"/>
            <w:vAlign w:val="center"/>
          </w:tcPr>
          <w:p w:rsidR="002E27E1" w:rsidRPr="002E27E1" w:rsidRDefault="002E27E1" w:rsidP="00800477">
            <w:pPr>
              <w:tabs>
                <w:tab w:val="left" w:pos="1440"/>
              </w:tabs>
              <w:spacing w:after="0" w:line="360" w:lineRule="exact"/>
              <w:outlineLvl w:val="0"/>
              <w:rPr>
                <w:rFonts w:ascii="宋体" w:eastAsia="宋体" w:hAnsi="宋体"/>
                <w:b/>
                <w:sz w:val="21"/>
                <w:szCs w:val="21"/>
                <w:lang w:eastAsia="zh-CN"/>
              </w:rPr>
            </w:pPr>
            <w:r w:rsidRPr="002E27E1">
              <w:rPr>
                <w:rFonts w:ascii="宋体" w:eastAsia="宋体" w:hAnsi="宋体" w:hint="eastAsia"/>
                <w:b/>
                <w:sz w:val="21"/>
                <w:szCs w:val="21"/>
                <w:lang w:eastAsia="zh-CN"/>
              </w:rPr>
              <w:t xml:space="preserve">授课对象： </w:t>
            </w:r>
            <w:r w:rsidR="004658C2" w:rsidRPr="004658C2">
              <w:rPr>
                <w:rFonts w:ascii="宋体" w:eastAsia="宋体" w:hAnsi="宋体" w:hint="eastAsia"/>
                <w:b/>
                <w:sz w:val="21"/>
                <w:szCs w:val="21"/>
                <w:lang w:eastAsia="zh-CN"/>
              </w:rPr>
              <w:t>201</w:t>
            </w:r>
            <w:r w:rsidR="00800477">
              <w:rPr>
                <w:rFonts w:ascii="宋体" w:eastAsia="宋体" w:hAnsi="宋体" w:hint="eastAsia"/>
                <w:b/>
                <w:sz w:val="21"/>
                <w:szCs w:val="21"/>
                <w:lang w:eastAsia="zh-CN"/>
              </w:rPr>
              <w:t>5</w:t>
            </w:r>
            <w:r w:rsidR="004658C2" w:rsidRPr="004658C2">
              <w:rPr>
                <w:rFonts w:ascii="宋体" w:eastAsia="宋体" w:hAnsi="宋体" w:hint="eastAsia"/>
                <w:b/>
                <w:sz w:val="21"/>
                <w:szCs w:val="21"/>
                <w:lang w:eastAsia="zh-CN"/>
              </w:rPr>
              <w:t>化工卓越班</w:t>
            </w:r>
          </w:p>
        </w:tc>
      </w:tr>
      <w:tr w:rsidR="002E27E1" w:rsidRPr="002E27E1" w:rsidTr="00735FDE">
        <w:trPr>
          <w:trHeight w:val="340"/>
          <w:jc w:val="center"/>
        </w:trPr>
        <w:tc>
          <w:tcPr>
            <w:tcW w:w="9401" w:type="dxa"/>
            <w:gridSpan w:val="8"/>
            <w:vAlign w:val="center"/>
          </w:tcPr>
          <w:p w:rsidR="002E27E1" w:rsidRPr="002E27E1" w:rsidRDefault="002E27E1" w:rsidP="00D0690A">
            <w:pPr>
              <w:tabs>
                <w:tab w:val="left" w:pos="1440"/>
              </w:tabs>
              <w:spacing w:after="0" w:line="360" w:lineRule="exact"/>
              <w:outlineLvl w:val="0"/>
              <w:rPr>
                <w:rFonts w:ascii="宋体" w:eastAsia="宋体" w:hAnsi="宋体"/>
                <w:sz w:val="21"/>
                <w:szCs w:val="21"/>
                <w:lang w:eastAsia="zh-CN"/>
              </w:rPr>
            </w:pPr>
            <w:r w:rsidRPr="002E27E1">
              <w:rPr>
                <w:rFonts w:ascii="宋体" w:eastAsia="宋体" w:hAnsi="宋体" w:hint="eastAsia"/>
                <w:b/>
                <w:sz w:val="21"/>
                <w:szCs w:val="21"/>
                <w:lang w:eastAsia="zh-CN"/>
              </w:rPr>
              <w:t>开课院</w:t>
            </w:r>
            <w:r w:rsidR="009A2B5C">
              <w:rPr>
                <w:rFonts w:ascii="宋体" w:eastAsia="宋体" w:hAnsi="宋体" w:hint="eastAsia"/>
                <w:b/>
                <w:sz w:val="21"/>
                <w:szCs w:val="21"/>
                <w:lang w:eastAsia="zh-CN"/>
              </w:rPr>
              <w:t>系</w:t>
            </w:r>
            <w:r w:rsidRPr="002E27E1">
              <w:rPr>
                <w:rFonts w:ascii="宋体" w:eastAsia="宋体" w:hAnsi="宋体" w:hint="eastAsia"/>
                <w:b/>
                <w:sz w:val="21"/>
                <w:szCs w:val="21"/>
                <w:lang w:eastAsia="zh-CN"/>
              </w:rPr>
              <w:t>：</w:t>
            </w:r>
            <w:r w:rsidRPr="002E27E1">
              <w:rPr>
                <w:rFonts w:ascii="宋体" w:eastAsia="宋体" w:hAnsi="宋体" w:hint="eastAsia"/>
                <w:sz w:val="21"/>
                <w:szCs w:val="21"/>
                <w:lang w:eastAsia="zh-CN"/>
              </w:rPr>
              <w:t xml:space="preserve"> </w:t>
            </w:r>
            <w:r w:rsidR="002340C7" w:rsidRPr="002340C7">
              <w:rPr>
                <w:rFonts w:ascii="宋体" w:eastAsia="宋体" w:hAnsi="宋体" w:hint="eastAsia"/>
                <w:b/>
                <w:sz w:val="21"/>
                <w:szCs w:val="21"/>
                <w:lang w:eastAsia="zh-CN"/>
              </w:rPr>
              <w:t>化学工程与能源技术学院</w:t>
            </w:r>
          </w:p>
        </w:tc>
      </w:tr>
      <w:tr w:rsidR="002E27E1" w:rsidRPr="002E27E1" w:rsidTr="00735FDE">
        <w:trPr>
          <w:trHeight w:val="340"/>
          <w:jc w:val="center"/>
        </w:trPr>
        <w:tc>
          <w:tcPr>
            <w:tcW w:w="9401" w:type="dxa"/>
            <w:gridSpan w:val="8"/>
            <w:vAlign w:val="center"/>
          </w:tcPr>
          <w:p w:rsidR="002E27E1" w:rsidRPr="002E27E1" w:rsidRDefault="002E27E1" w:rsidP="00D0690A">
            <w:pPr>
              <w:tabs>
                <w:tab w:val="left" w:pos="1440"/>
              </w:tabs>
              <w:spacing w:after="0" w:line="360" w:lineRule="exact"/>
              <w:outlineLvl w:val="0"/>
              <w:rPr>
                <w:rFonts w:ascii="宋体" w:eastAsia="宋体" w:hAnsi="宋体"/>
                <w:sz w:val="21"/>
                <w:szCs w:val="21"/>
                <w:lang w:eastAsia="zh-CN"/>
              </w:rPr>
            </w:pPr>
            <w:r w:rsidRPr="002E27E1">
              <w:rPr>
                <w:rFonts w:ascii="宋体" w:eastAsia="宋体" w:hAnsi="宋体" w:hint="eastAsia"/>
                <w:b/>
                <w:sz w:val="21"/>
                <w:szCs w:val="21"/>
                <w:lang w:eastAsia="zh-CN"/>
              </w:rPr>
              <w:t>任课教师姓名/职称：</w:t>
            </w:r>
            <w:r w:rsidRPr="002E27E1">
              <w:rPr>
                <w:rFonts w:ascii="宋体" w:eastAsia="宋体" w:hAnsi="宋体" w:hint="eastAsia"/>
                <w:sz w:val="21"/>
                <w:szCs w:val="21"/>
                <w:lang w:eastAsia="zh-CN"/>
              </w:rPr>
              <w:t xml:space="preserve"> </w:t>
            </w:r>
            <w:r w:rsidR="002340C7" w:rsidRPr="002340C7">
              <w:rPr>
                <w:rFonts w:ascii="宋体" w:eastAsia="宋体" w:hAnsi="宋体" w:hint="eastAsia"/>
                <w:b/>
                <w:sz w:val="21"/>
                <w:szCs w:val="21"/>
                <w:lang w:eastAsia="zh-CN"/>
              </w:rPr>
              <w:t>何运兵/副教授</w:t>
            </w:r>
          </w:p>
        </w:tc>
      </w:tr>
      <w:tr w:rsidR="002E27E1" w:rsidRPr="002E27E1" w:rsidTr="00735FDE">
        <w:trPr>
          <w:trHeight w:val="340"/>
          <w:jc w:val="center"/>
        </w:trPr>
        <w:tc>
          <w:tcPr>
            <w:tcW w:w="4551" w:type="dxa"/>
            <w:gridSpan w:val="4"/>
            <w:vAlign w:val="center"/>
          </w:tcPr>
          <w:p w:rsidR="002E27E1" w:rsidRPr="002E27E1" w:rsidRDefault="002E27E1" w:rsidP="00D0690A">
            <w:pPr>
              <w:tabs>
                <w:tab w:val="left" w:pos="1440"/>
              </w:tabs>
              <w:spacing w:after="0" w:line="360" w:lineRule="exact"/>
              <w:outlineLvl w:val="0"/>
              <w:rPr>
                <w:rFonts w:ascii="宋体" w:eastAsia="宋体" w:hAnsi="宋体"/>
                <w:sz w:val="21"/>
                <w:szCs w:val="21"/>
                <w:lang w:eastAsia="zh-CN"/>
              </w:rPr>
            </w:pPr>
            <w:r w:rsidRPr="002E27E1">
              <w:rPr>
                <w:rFonts w:ascii="宋体" w:eastAsia="宋体" w:hAnsi="宋体" w:hint="eastAsia"/>
                <w:b/>
                <w:sz w:val="21"/>
                <w:szCs w:val="21"/>
              </w:rPr>
              <w:t>联系电话：</w:t>
            </w:r>
            <w:r w:rsidR="002340C7">
              <w:rPr>
                <w:rFonts w:ascii="宋体" w:eastAsia="宋体" w:hAnsi="宋体" w:hint="eastAsia"/>
                <w:b/>
                <w:sz w:val="21"/>
                <w:szCs w:val="21"/>
                <w:lang w:eastAsia="zh-CN"/>
              </w:rPr>
              <w:t>15989681876/781672</w:t>
            </w:r>
          </w:p>
        </w:tc>
        <w:tc>
          <w:tcPr>
            <w:tcW w:w="4850" w:type="dxa"/>
            <w:gridSpan w:val="4"/>
            <w:vAlign w:val="center"/>
          </w:tcPr>
          <w:p w:rsidR="002E27E1" w:rsidRPr="002E27E1" w:rsidRDefault="002E27E1" w:rsidP="00D0690A">
            <w:pPr>
              <w:tabs>
                <w:tab w:val="left" w:pos="1440"/>
              </w:tabs>
              <w:spacing w:after="0" w:line="360" w:lineRule="exact"/>
              <w:outlineLvl w:val="0"/>
              <w:rPr>
                <w:rFonts w:ascii="宋体" w:eastAsia="宋体" w:hAnsi="宋体"/>
                <w:sz w:val="21"/>
                <w:szCs w:val="21"/>
              </w:rPr>
            </w:pPr>
            <w:r w:rsidRPr="002E27E1">
              <w:rPr>
                <w:rFonts w:ascii="宋体" w:eastAsia="宋体" w:hAnsi="宋体" w:hint="eastAsia"/>
                <w:b/>
                <w:sz w:val="21"/>
                <w:szCs w:val="21"/>
              </w:rPr>
              <w:t>Email:</w:t>
            </w:r>
            <w:r w:rsidR="002340C7" w:rsidRPr="002340C7">
              <w:rPr>
                <w:rFonts w:ascii="宋体" w:eastAsia="宋体" w:hAnsi="宋体" w:hint="eastAsia"/>
                <w:b/>
                <w:kern w:val="2"/>
                <w:sz w:val="21"/>
                <w:szCs w:val="21"/>
                <w:lang w:eastAsia="zh-CN"/>
              </w:rPr>
              <w:t xml:space="preserve"> </w:t>
            </w:r>
            <w:r w:rsidR="002340C7" w:rsidRPr="002340C7">
              <w:rPr>
                <w:rFonts w:ascii="宋体" w:eastAsia="宋体" w:hAnsi="宋体" w:hint="eastAsia"/>
                <w:b/>
                <w:sz w:val="21"/>
                <w:szCs w:val="21"/>
              </w:rPr>
              <w:t>heyunbing2011@163.com</w:t>
            </w:r>
          </w:p>
        </w:tc>
      </w:tr>
      <w:tr w:rsidR="002E27E1" w:rsidRPr="002E27E1" w:rsidTr="00735FDE">
        <w:trPr>
          <w:trHeight w:val="340"/>
          <w:jc w:val="center"/>
        </w:trPr>
        <w:tc>
          <w:tcPr>
            <w:tcW w:w="9401" w:type="dxa"/>
            <w:gridSpan w:val="8"/>
            <w:vAlign w:val="center"/>
          </w:tcPr>
          <w:p w:rsidR="002E27E1" w:rsidRPr="002E27E1" w:rsidRDefault="002E27E1" w:rsidP="00D0690A">
            <w:pPr>
              <w:tabs>
                <w:tab w:val="left" w:pos="1440"/>
              </w:tabs>
              <w:spacing w:after="0" w:line="360" w:lineRule="exact"/>
              <w:outlineLvl w:val="0"/>
              <w:rPr>
                <w:rFonts w:ascii="宋体" w:eastAsia="宋体" w:hAnsi="宋体"/>
                <w:sz w:val="21"/>
                <w:szCs w:val="21"/>
                <w:lang w:eastAsia="zh-CN"/>
              </w:rPr>
            </w:pPr>
            <w:r w:rsidRPr="002E27E1">
              <w:rPr>
                <w:rFonts w:ascii="宋体" w:eastAsia="宋体" w:hAnsi="宋体" w:hint="eastAsia"/>
                <w:b/>
                <w:sz w:val="21"/>
                <w:szCs w:val="21"/>
                <w:lang w:eastAsia="zh-CN"/>
              </w:rPr>
              <w:t>答疑时间、地点与方式：</w:t>
            </w:r>
            <w:r w:rsidR="002340C7" w:rsidRPr="002340C7">
              <w:rPr>
                <w:rFonts w:ascii="宋体" w:eastAsia="宋体" w:hAnsi="宋体" w:hint="eastAsia"/>
                <w:b/>
                <w:bCs/>
                <w:sz w:val="21"/>
                <w:szCs w:val="21"/>
                <w:lang w:eastAsia="zh-CN"/>
              </w:rPr>
              <w:t>课后停留在教室，对有疑问的同学进行答疑；上课学生可自由提问；平时上班时间学生可到12K302进行答疑；也可通过电话或电子邮件等网络工具进行答疑。</w:t>
            </w:r>
          </w:p>
        </w:tc>
      </w:tr>
      <w:tr w:rsidR="00735FDE" w:rsidRPr="00735FDE" w:rsidTr="00735FDE">
        <w:trPr>
          <w:trHeight w:val="340"/>
          <w:jc w:val="center"/>
        </w:trPr>
        <w:tc>
          <w:tcPr>
            <w:tcW w:w="9401" w:type="dxa"/>
            <w:gridSpan w:val="8"/>
            <w:vAlign w:val="center"/>
          </w:tcPr>
          <w:p w:rsidR="00735FDE" w:rsidRPr="002E27E1" w:rsidRDefault="00735FDE" w:rsidP="00D0690A">
            <w:pPr>
              <w:tabs>
                <w:tab w:val="left" w:pos="1440"/>
              </w:tabs>
              <w:spacing w:after="0" w:line="360" w:lineRule="exact"/>
              <w:outlineLvl w:val="0"/>
              <w:rPr>
                <w:rFonts w:ascii="宋体" w:eastAsia="宋体" w:hAnsi="宋体"/>
                <w:b/>
                <w:sz w:val="21"/>
                <w:szCs w:val="21"/>
                <w:lang w:eastAsia="zh-CN"/>
              </w:rPr>
            </w:pPr>
            <w:r w:rsidRPr="002E27E1">
              <w:rPr>
                <w:rFonts w:ascii="宋体" w:eastAsia="宋体" w:hAnsi="宋体" w:hint="eastAsia"/>
                <w:b/>
                <w:bCs/>
                <w:sz w:val="21"/>
                <w:szCs w:val="21"/>
                <w:lang w:eastAsia="zh-CN"/>
              </w:rPr>
              <w:t>课程考核方式：</w:t>
            </w:r>
            <w:r w:rsidRPr="002E27E1">
              <w:rPr>
                <w:rFonts w:ascii="宋体" w:eastAsia="宋体" w:hAnsi="宋体" w:hint="eastAsia"/>
                <w:sz w:val="21"/>
                <w:szCs w:val="21"/>
                <w:lang w:eastAsia="zh-CN"/>
              </w:rPr>
              <w:t>开卷</w:t>
            </w:r>
            <w:r w:rsidRPr="002E27E1">
              <w:rPr>
                <w:rFonts w:ascii="宋体" w:eastAsia="宋体" w:hAnsi="宋体" w:hint="eastAsia"/>
                <w:b/>
                <w:sz w:val="21"/>
                <w:szCs w:val="21"/>
                <w:lang w:eastAsia="zh-CN"/>
              </w:rPr>
              <w:t>（   ）</w:t>
            </w:r>
            <w:r w:rsidRPr="002E27E1">
              <w:rPr>
                <w:rFonts w:ascii="宋体" w:eastAsia="宋体" w:hAnsi="宋体" w:hint="eastAsia"/>
                <w:sz w:val="21"/>
                <w:szCs w:val="21"/>
                <w:lang w:eastAsia="zh-CN"/>
              </w:rPr>
              <w:t xml:space="preserve">     闭卷</w:t>
            </w:r>
            <w:r w:rsidRPr="002E27E1">
              <w:rPr>
                <w:rFonts w:ascii="宋体" w:eastAsia="宋体" w:hAnsi="宋体" w:hint="eastAsia"/>
                <w:b/>
                <w:sz w:val="21"/>
                <w:szCs w:val="21"/>
                <w:lang w:eastAsia="zh-CN"/>
              </w:rPr>
              <w:t>（</w:t>
            </w:r>
            <w:r w:rsidR="002340C7">
              <w:rPr>
                <w:rFonts w:eastAsia="宋体"/>
                <w:b/>
                <w:sz w:val="21"/>
                <w:szCs w:val="21"/>
                <w:lang w:eastAsia="zh-CN"/>
              </w:rPr>
              <w:t>√</w:t>
            </w:r>
            <w:r w:rsidRPr="002E27E1">
              <w:rPr>
                <w:rFonts w:ascii="宋体" w:eastAsia="宋体" w:hAnsi="宋体" w:hint="eastAsia"/>
                <w:b/>
                <w:sz w:val="21"/>
                <w:szCs w:val="21"/>
                <w:lang w:eastAsia="zh-CN"/>
              </w:rPr>
              <w:t xml:space="preserve">）   </w:t>
            </w:r>
            <w:r w:rsidRPr="002E27E1">
              <w:rPr>
                <w:rFonts w:ascii="宋体" w:eastAsia="宋体" w:hAnsi="宋体" w:hint="eastAsia"/>
                <w:sz w:val="21"/>
                <w:szCs w:val="21"/>
                <w:lang w:eastAsia="zh-CN"/>
              </w:rPr>
              <w:t>课程论文</w:t>
            </w:r>
            <w:r w:rsidRPr="002E27E1">
              <w:rPr>
                <w:rFonts w:ascii="宋体" w:eastAsia="宋体" w:hAnsi="宋体" w:hint="eastAsia"/>
                <w:b/>
                <w:sz w:val="21"/>
                <w:szCs w:val="21"/>
                <w:lang w:eastAsia="zh-CN"/>
              </w:rPr>
              <w:t xml:space="preserve">（  ）   </w:t>
            </w:r>
            <w:r w:rsidRPr="002E27E1">
              <w:rPr>
                <w:rFonts w:ascii="宋体" w:eastAsia="宋体" w:hAnsi="宋体" w:hint="eastAsia"/>
                <w:sz w:val="21"/>
                <w:szCs w:val="21"/>
                <w:lang w:eastAsia="zh-CN"/>
              </w:rPr>
              <w:t>其它</w:t>
            </w:r>
            <w:r w:rsidRPr="002E27E1">
              <w:rPr>
                <w:rFonts w:ascii="宋体" w:eastAsia="宋体" w:hAnsi="宋体" w:hint="eastAsia"/>
                <w:b/>
                <w:sz w:val="21"/>
                <w:szCs w:val="21"/>
                <w:lang w:eastAsia="zh-CN"/>
              </w:rPr>
              <w:t>（  ）</w:t>
            </w:r>
          </w:p>
        </w:tc>
      </w:tr>
      <w:tr w:rsidR="00735FDE" w:rsidRPr="00735FDE" w:rsidTr="00735FDE">
        <w:trPr>
          <w:trHeight w:val="340"/>
          <w:jc w:val="center"/>
        </w:trPr>
        <w:tc>
          <w:tcPr>
            <w:tcW w:w="9401" w:type="dxa"/>
            <w:gridSpan w:val="8"/>
            <w:vAlign w:val="center"/>
          </w:tcPr>
          <w:p w:rsidR="00735FDE" w:rsidRDefault="00735FDE" w:rsidP="00D0690A">
            <w:pPr>
              <w:tabs>
                <w:tab w:val="left" w:pos="1440"/>
              </w:tabs>
              <w:spacing w:after="0" w:line="360" w:lineRule="exact"/>
              <w:outlineLvl w:val="0"/>
              <w:rPr>
                <w:rFonts w:ascii="宋体" w:eastAsia="宋体" w:hAnsi="宋体"/>
                <w:b/>
                <w:bCs/>
                <w:sz w:val="21"/>
                <w:szCs w:val="21"/>
                <w:lang w:eastAsia="zh-CN"/>
              </w:rPr>
            </w:pPr>
            <w:r>
              <w:rPr>
                <w:rFonts w:ascii="宋体" w:eastAsia="宋体" w:hAnsi="宋体" w:hint="eastAsia"/>
                <w:b/>
                <w:bCs/>
                <w:sz w:val="21"/>
                <w:szCs w:val="21"/>
                <w:lang w:eastAsia="zh-CN"/>
              </w:rPr>
              <w:t>使用教材：</w:t>
            </w:r>
            <w:r w:rsidR="00800477" w:rsidRPr="002340C7">
              <w:rPr>
                <w:rFonts w:ascii="宋体" w:eastAsia="宋体" w:hAnsi="宋体" w:hint="eastAsia"/>
                <w:b/>
                <w:bCs/>
                <w:sz w:val="21"/>
                <w:szCs w:val="21"/>
                <w:lang w:eastAsia="zh-CN"/>
              </w:rPr>
              <w:t>王志魁. 化工原理. 第四版. 北京：化学工业出版社，2010.</w:t>
            </w:r>
          </w:p>
          <w:p w:rsidR="00735FDE" w:rsidRDefault="00735FDE" w:rsidP="00D0690A">
            <w:pPr>
              <w:tabs>
                <w:tab w:val="left" w:pos="1440"/>
              </w:tabs>
              <w:spacing w:after="0" w:line="360" w:lineRule="exact"/>
              <w:outlineLvl w:val="0"/>
              <w:rPr>
                <w:rFonts w:ascii="宋体" w:eastAsia="宋体" w:hAnsi="宋体"/>
                <w:b/>
                <w:bCs/>
                <w:sz w:val="21"/>
                <w:szCs w:val="21"/>
                <w:lang w:eastAsia="zh-CN"/>
              </w:rPr>
            </w:pPr>
            <w:r>
              <w:rPr>
                <w:rFonts w:ascii="宋体" w:eastAsia="宋体" w:hAnsi="宋体" w:hint="eastAsia"/>
                <w:b/>
                <w:bCs/>
                <w:sz w:val="21"/>
                <w:szCs w:val="21"/>
                <w:lang w:eastAsia="zh-CN"/>
              </w:rPr>
              <w:t>教学参考资料：</w:t>
            </w:r>
          </w:p>
          <w:p w:rsidR="002340C7" w:rsidRPr="002340C7" w:rsidRDefault="002340C7" w:rsidP="00D0690A">
            <w:pPr>
              <w:tabs>
                <w:tab w:val="left" w:pos="1440"/>
              </w:tabs>
              <w:spacing w:after="0" w:line="360" w:lineRule="exact"/>
              <w:ind w:firstLineChars="50" w:firstLine="105"/>
              <w:outlineLvl w:val="0"/>
              <w:rPr>
                <w:rFonts w:ascii="宋体" w:eastAsia="宋体" w:hAnsi="宋体"/>
                <w:b/>
                <w:bCs/>
                <w:sz w:val="21"/>
                <w:szCs w:val="21"/>
                <w:lang w:eastAsia="zh-CN"/>
              </w:rPr>
            </w:pPr>
            <w:r w:rsidRPr="002340C7">
              <w:rPr>
                <w:rFonts w:ascii="宋体" w:eastAsia="宋体" w:hAnsi="宋体" w:hint="eastAsia"/>
                <w:b/>
                <w:bCs/>
                <w:sz w:val="21"/>
                <w:szCs w:val="21"/>
                <w:lang w:eastAsia="zh-CN"/>
              </w:rPr>
              <w:t>1）陈敏恒，丛德滋，方图南，等. 化工原理(上、下册). 第二版. 北京：化学工业出版社，2009.</w:t>
            </w:r>
          </w:p>
          <w:p w:rsidR="002340C7" w:rsidRPr="002340C7" w:rsidRDefault="002340C7" w:rsidP="00D0690A">
            <w:pPr>
              <w:tabs>
                <w:tab w:val="left" w:pos="1440"/>
              </w:tabs>
              <w:spacing w:after="0" w:line="360" w:lineRule="exact"/>
              <w:outlineLvl w:val="0"/>
              <w:rPr>
                <w:rFonts w:ascii="宋体" w:eastAsia="宋体" w:hAnsi="宋体"/>
                <w:b/>
                <w:bCs/>
                <w:sz w:val="21"/>
                <w:szCs w:val="21"/>
                <w:lang w:eastAsia="zh-CN"/>
              </w:rPr>
            </w:pPr>
            <w:r w:rsidRPr="002340C7">
              <w:rPr>
                <w:rFonts w:ascii="宋体" w:eastAsia="宋体" w:hAnsi="宋体" w:hint="eastAsia"/>
                <w:b/>
                <w:bCs/>
                <w:sz w:val="21"/>
                <w:szCs w:val="21"/>
                <w:lang w:eastAsia="zh-CN"/>
              </w:rPr>
              <w:t xml:space="preserve"> 2）</w:t>
            </w:r>
            <w:r w:rsidR="00800477" w:rsidRPr="002340C7">
              <w:rPr>
                <w:rFonts w:ascii="宋体" w:eastAsia="宋体" w:hAnsi="宋体" w:hint="eastAsia"/>
                <w:b/>
                <w:bCs/>
                <w:sz w:val="21"/>
                <w:szCs w:val="21"/>
                <w:lang w:eastAsia="zh-CN"/>
              </w:rPr>
              <w:t>谭天恩. 化工原理. 第四版. 北京：化学工业出版社，2013.</w:t>
            </w:r>
          </w:p>
          <w:p w:rsidR="002340C7" w:rsidRPr="002E27E1" w:rsidRDefault="002340C7" w:rsidP="00D0690A">
            <w:pPr>
              <w:tabs>
                <w:tab w:val="left" w:pos="1440"/>
              </w:tabs>
              <w:spacing w:after="0" w:line="360" w:lineRule="exact"/>
              <w:outlineLvl w:val="0"/>
              <w:rPr>
                <w:rFonts w:ascii="宋体" w:eastAsia="宋体" w:hAnsi="宋体"/>
                <w:b/>
                <w:bCs/>
                <w:sz w:val="21"/>
                <w:szCs w:val="21"/>
                <w:lang w:eastAsia="zh-CN"/>
              </w:rPr>
            </w:pPr>
            <w:r w:rsidRPr="002340C7">
              <w:rPr>
                <w:rFonts w:ascii="宋体" w:eastAsia="宋体" w:hAnsi="宋体" w:hint="eastAsia"/>
                <w:b/>
                <w:bCs/>
                <w:sz w:val="21"/>
                <w:szCs w:val="21"/>
                <w:lang w:eastAsia="zh-CN"/>
              </w:rPr>
              <w:t xml:space="preserve"> 3）丁忠伟. 化工原理学习指导. 第二版. 北京：化学工业出版社，2014.</w:t>
            </w:r>
          </w:p>
        </w:tc>
      </w:tr>
      <w:tr w:rsidR="00735FDE" w:rsidRPr="002E27E1" w:rsidTr="00735FDE">
        <w:trPr>
          <w:trHeight w:val="340"/>
          <w:jc w:val="center"/>
        </w:trPr>
        <w:tc>
          <w:tcPr>
            <w:tcW w:w="9401" w:type="dxa"/>
            <w:gridSpan w:val="8"/>
            <w:vAlign w:val="center"/>
          </w:tcPr>
          <w:p w:rsidR="00735FDE" w:rsidRPr="002E27E1" w:rsidRDefault="00735FDE" w:rsidP="00D0690A">
            <w:pPr>
              <w:tabs>
                <w:tab w:val="left" w:pos="1440"/>
              </w:tabs>
              <w:spacing w:after="0" w:line="360" w:lineRule="exact"/>
              <w:outlineLvl w:val="0"/>
              <w:rPr>
                <w:rFonts w:ascii="宋体" w:eastAsia="宋体" w:hAnsi="宋体"/>
                <w:b/>
                <w:sz w:val="21"/>
                <w:szCs w:val="21"/>
                <w:lang w:eastAsia="zh-CN"/>
              </w:rPr>
            </w:pPr>
            <w:r w:rsidRPr="002E27E1">
              <w:rPr>
                <w:rFonts w:ascii="宋体" w:eastAsia="宋体" w:hAnsi="宋体" w:hint="eastAsia"/>
                <w:b/>
                <w:sz w:val="21"/>
                <w:szCs w:val="21"/>
                <w:lang w:eastAsia="zh-CN"/>
              </w:rPr>
              <w:t>课程简介</w:t>
            </w:r>
            <w:r>
              <w:rPr>
                <w:rFonts w:ascii="宋体" w:eastAsia="宋体" w:hAnsi="宋体" w:hint="eastAsia"/>
                <w:b/>
                <w:sz w:val="21"/>
                <w:szCs w:val="21"/>
                <w:lang w:eastAsia="zh-CN"/>
              </w:rPr>
              <w:t>：</w:t>
            </w:r>
            <w:r w:rsidR="002340C7" w:rsidRPr="002340C7">
              <w:rPr>
                <w:rFonts w:ascii="宋体" w:eastAsia="宋体" w:hAnsi="宋体" w:hint="eastAsia"/>
                <w:b/>
                <w:sz w:val="21"/>
                <w:szCs w:val="21"/>
                <w:lang w:eastAsia="zh-CN"/>
              </w:rPr>
              <w:t>化工原理是化工专业的必修课程，是一门学科基础课程。本课程的教学目标是使学生掌握各种典型化工过程及其主要设备的基本原理、基本概念、基本知识的熟练应用及其计算方法，培养学生分析和解决有关单元操作各种问题的能力。开设本门课程，旨在使学生全面系统地了解流体流动过程、传热过程、传质过程（动量传递、热量传递、质量传递）的基本原理及主要单元操作的典型设备构造、操作原理、过程计算、设备选型及实验研究方法等，锻炼学生的工程技能及培养学生的创新实践精神，以适应生产建设的需要。</w:t>
            </w:r>
          </w:p>
        </w:tc>
      </w:tr>
      <w:tr w:rsidR="00735FDE" w:rsidRPr="00917C66" w:rsidTr="008376C2">
        <w:trPr>
          <w:trHeight w:val="2920"/>
          <w:jc w:val="center"/>
        </w:trPr>
        <w:tc>
          <w:tcPr>
            <w:tcW w:w="3143" w:type="dxa"/>
            <w:gridSpan w:val="3"/>
          </w:tcPr>
          <w:p w:rsidR="00735FDE" w:rsidRPr="00917C66" w:rsidRDefault="00917C66" w:rsidP="008432A7">
            <w:pPr>
              <w:tabs>
                <w:tab w:val="left" w:pos="1440"/>
              </w:tabs>
              <w:spacing w:after="0" w:line="360" w:lineRule="exact"/>
              <w:outlineLvl w:val="0"/>
              <w:rPr>
                <w:rFonts w:ascii="宋体" w:eastAsia="宋体" w:hAnsi="宋体"/>
                <w:b/>
                <w:sz w:val="21"/>
                <w:szCs w:val="21"/>
                <w:lang w:eastAsia="zh-CN"/>
              </w:rPr>
            </w:pPr>
            <w:r w:rsidRPr="00917C66">
              <w:rPr>
                <w:rFonts w:ascii="宋体" w:eastAsia="宋体" w:hAnsi="宋体" w:hint="eastAsia"/>
                <w:b/>
                <w:sz w:val="21"/>
                <w:szCs w:val="21"/>
                <w:lang w:eastAsia="zh-CN"/>
              </w:rPr>
              <w:t>课程教学目标</w:t>
            </w:r>
          </w:p>
          <w:p w:rsidR="00917C66" w:rsidRPr="00A1611A" w:rsidRDefault="00917C66" w:rsidP="008432A7">
            <w:pPr>
              <w:tabs>
                <w:tab w:val="left" w:pos="1440"/>
              </w:tabs>
              <w:spacing w:after="0" w:line="360" w:lineRule="exact"/>
              <w:outlineLvl w:val="0"/>
              <w:rPr>
                <w:rFonts w:ascii="宋体" w:eastAsia="宋体" w:hAnsi="宋体"/>
                <w:b/>
                <w:sz w:val="21"/>
                <w:szCs w:val="21"/>
                <w:lang w:eastAsia="zh-CN"/>
              </w:rPr>
            </w:pPr>
            <w:r w:rsidRPr="00A1611A">
              <w:rPr>
                <w:rFonts w:ascii="宋体" w:eastAsia="宋体" w:hAnsi="宋体" w:hint="eastAsia"/>
                <w:b/>
                <w:sz w:val="21"/>
                <w:szCs w:val="21"/>
                <w:lang w:eastAsia="zh-CN"/>
              </w:rPr>
              <w:t>1.</w:t>
            </w:r>
            <w:r w:rsidR="002340C7" w:rsidRPr="00A1611A">
              <w:rPr>
                <w:rFonts w:ascii="宋体" w:eastAsia="宋体" w:hAnsi="宋体" w:hint="eastAsia"/>
                <w:b/>
                <w:kern w:val="2"/>
                <w:sz w:val="21"/>
                <w:szCs w:val="21"/>
                <w:lang w:eastAsia="zh-CN"/>
              </w:rPr>
              <w:t xml:space="preserve"> </w:t>
            </w:r>
            <w:r w:rsidR="004658C2" w:rsidRPr="00A1611A">
              <w:rPr>
                <w:rFonts w:ascii="宋体" w:eastAsia="宋体" w:hAnsi="宋体" w:hint="eastAsia"/>
                <w:b/>
                <w:sz w:val="21"/>
                <w:szCs w:val="21"/>
                <w:lang w:eastAsia="zh-CN"/>
              </w:rPr>
              <w:t>掌握经典化工单元操作的基本原理</w:t>
            </w:r>
            <w:r w:rsidR="008432A7" w:rsidRPr="00A1611A">
              <w:rPr>
                <w:rFonts w:ascii="宋体" w:eastAsia="宋体" w:hAnsi="宋体" w:hint="eastAsia"/>
                <w:b/>
                <w:sz w:val="21"/>
                <w:szCs w:val="21"/>
                <w:lang w:eastAsia="zh-CN"/>
              </w:rPr>
              <w:t>、化工过程主要设备</w:t>
            </w:r>
            <w:r w:rsidR="004658C2" w:rsidRPr="00A1611A">
              <w:rPr>
                <w:rFonts w:ascii="宋体" w:eastAsia="宋体" w:hAnsi="宋体" w:hint="eastAsia"/>
                <w:b/>
                <w:sz w:val="21"/>
                <w:szCs w:val="21"/>
                <w:lang w:eastAsia="zh-CN"/>
              </w:rPr>
              <w:t>工艺尺寸的计算和定型设备的选型计算等方面知识</w:t>
            </w:r>
            <w:r w:rsidR="002340C7" w:rsidRPr="00A1611A">
              <w:rPr>
                <w:rFonts w:ascii="宋体" w:eastAsia="宋体" w:hAnsi="宋体" w:hint="eastAsia"/>
                <w:b/>
                <w:sz w:val="21"/>
                <w:szCs w:val="21"/>
                <w:lang w:eastAsia="zh-CN"/>
              </w:rPr>
              <w:t>;</w:t>
            </w:r>
          </w:p>
          <w:p w:rsidR="00917C66" w:rsidRPr="00A1611A" w:rsidRDefault="00917C66" w:rsidP="008432A7">
            <w:pPr>
              <w:tabs>
                <w:tab w:val="left" w:pos="1440"/>
              </w:tabs>
              <w:spacing w:after="0" w:line="360" w:lineRule="exact"/>
              <w:outlineLvl w:val="0"/>
              <w:rPr>
                <w:rFonts w:ascii="宋体" w:eastAsia="宋体" w:hAnsi="宋体"/>
                <w:b/>
                <w:sz w:val="21"/>
                <w:szCs w:val="21"/>
                <w:lang w:eastAsia="zh-CN"/>
              </w:rPr>
            </w:pPr>
            <w:r w:rsidRPr="00A1611A">
              <w:rPr>
                <w:rFonts w:ascii="宋体" w:eastAsia="宋体" w:hAnsi="宋体" w:hint="eastAsia"/>
                <w:b/>
                <w:sz w:val="21"/>
                <w:szCs w:val="21"/>
                <w:lang w:eastAsia="zh-CN"/>
              </w:rPr>
              <w:t>2.</w:t>
            </w:r>
            <w:r w:rsidR="002340C7" w:rsidRPr="00A1611A">
              <w:rPr>
                <w:rFonts w:ascii="宋体" w:eastAsia="宋体" w:hAnsi="宋体" w:hint="eastAsia"/>
                <w:b/>
                <w:kern w:val="2"/>
                <w:sz w:val="21"/>
                <w:szCs w:val="21"/>
                <w:lang w:eastAsia="zh-CN"/>
              </w:rPr>
              <w:t xml:space="preserve"> </w:t>
            </w:r>
            <w:r w:rsidR="002340C7" w:rsidRPr="00A1611A">
              <w:rPr>
                <w:rFonts w:ascii="宋体" w:eastAsia="宋体" w:hAnsi="宋体" w:hint="eastAsia"/>
                <w:b/>
                <w:sz w:val="21"/>
                <w:szCs w:val="21"/>
                <w:lang w:eastAsia="zh-CN"/>
              </w:rPr>
              <w:t>了解化工原理的作用、学科的前沿理论与化工新技术进展等；</w:t>
            </w:r>
          </w:p>
          <w:p w:rsidR="00917C66" w:rsidRPr="00A1611A" w:rsidRDefault="00917C66" w:rsidP="008432A7">
            <w:pPr>
              <w:tabs>
                <w:tab w:val="left" w:pos="1440"/>
              </w:tabs>
              <w:spacing w:after="0" w:line="360" w:lineRule="exact"/>
              <w:outlineLvl w:val="0"/>
              <w:rPr>
                <w:rFonts w:ascii="宋体" w:eastAsia="宋体" w:hAnsi="宋体"/>
                <w:b/>
                <w:sz w:val="21"/>
                <w:szCs w:val="21"/>
                <w:lang w:eastAsia="zh-CN"/>
              </w:rPr>
            </w:pPr>
            <w:r w:rsidRPr="00A1611A">
              <w:rPr>
                <w:rFonts w:ascii="宋体" w:eastAsia="宋体" w:hAnsi="宋体" w:hint="eastAsia"/>
                <w:b/>
                <w:sz w:val="21"/>
                <w:szCs w:val="21"/>
                <w:lang w:eastAsia="zh-CN"/>
              </w:rPr>
              <w:t>3.</w:t>
            </w:r>
            <w:r w:rsidR="002340C7" w:rsidRPr="00A1611A">
              <w:rPr>
                <w:rFonts w:ascii="宋体" w:eastAsia="宋体" w:hAnsi="宋体" w:hint="eastAsia"/>
                <w:b/>
                <w:kern w:val="2"/>
                <w:sz w:val="21"/>
                <w:szCs w:val="21"/>
                <w:lang w:eastAsia="zh-CN"/>
              </w:rPr>
              <w:t xml:space="preserve"> </w:t>
            </w:r>
            <w:r w:rsidR="002340C7" w:rsidRPr="00A1611A">
              <w:rPr>
                <w:rFonts w:ascii="宋体" w:eastAsia="宋体" w:hAnsi="宋体" w:hint="eastAsia"/>
                <w:b/>
                <w:sz w:val="21"/>
                <w:szCs w:val="21"/>
                <w:lang w:eastAsia="zh-CN"/>
              </w:rPr>
              <w:t>具备一定的工程意识和创新能力，会用自然科学的原理来考察、分析和处理工程实际问题；</w:t>
            </w:r>
          </w:p>
          <w:p w:rsidR="00735FDE" w:rsidRPr="00917C66" w:rsidRDefault="002340C7" w:rsidP="008432A7">
            <w:pPr>
              <w:tabs>
                <w:tab w:val="left" w:pos="1440"/>
              </w:tabs>
              <w:spacing w:after="0" w:line="360" w:lineRule="exact"/>
              <w:outlineLvl w:val="0"/>
              <w:rPr>
                <w:rFonts w:ascii="宋体" w:eastAsia="宋体" w:hAnsi="宋体"/>
                <w:b/>
                <w:sz w:val="21"/>
                <w:szCs w:val="21"/>
                <w:lang w:eastAsia="zh-CN"/>
              </w:rPr>
            </w:pPr>
            <w:r w:rsidRPr="00A1611A">
              <w:rPr>
                <w:rFonts w:ascii="宋体" w:eastAsia="宋体" w:hAnsi="宋体" w:hint="eastAsia"/>
                <w:b/>
                <w:sz w:val="21"/>
                <w:szCs w:val="21"/>
                <w:lang w:eastAsia="zh-CN"/>
              </w:rPr>
              <w:t>4. 激发学生专业兴趣，培养化工行业之职业及伦理规范。</w:t>
            </w:r>
          </w:p>
        </w:tc>
        <w:tc>
          <w:tcPr>
            <w:tcW w:w="6258" w:type="dxa"/>
            <w:gridSpan w:val="5"/>
          </w:tcPr>
          <w:p w:rsidR="00735FDE" w:rsidRPr="00917C66" w:rsidRDefault="00776AF2" w:rsidP="00D0690A">
            <w:pPr>
              <w:tabs>
                <w:tab w:val="left" w:pos="1440"/>
              </w:tabs>
              <w:spacing w:after="0" w:line="360" w:lineRule="exact"/>
              <w:outlineLvl w:val="0"/>
              <w:rPr>
                <w:rFonts w:ascii="宋体" w:eastAsia="宋体" w:hAnsi="宋体"/>
                <w:b/>
                <w:sz w:val="21"/>
                <w:szCs w:val="21"/>
                <w:lang w:eastAsia="zh-CN"/>
              </w:rPr>
            </w:pPr>
            <w:r>
              <w:rPr>
                <w:rFonts w:ascii="宋体" w:eastAsia="宋体" w:hAnsi="宋体" w:hint="eastAsia"/>
                <w:b/>
                <w:sz w:val="21"/>
                <w:szCs w:val="21"/>
                <w:lang w:eastAsia="zh-CN"/>
              </w:rPr>
              <w:t>本课程</w:t>
            </w:r>
            <w:r w:rsidR="00735FDE" w:rsidRPr="00917C66">
              <w:rPr>
                <w:rFonts w:ascii="宋体" w:eastAsia="宋体" w:hAnsi="宋体"/>
                <w:b/>
                <w:sz w:val="21"/>
                <w:szCs w:val="21"/>
                <w:lang w:eastAsia="zh-CN"/>
              </w:rPr>
              <w:t>与学生核心能力培养之间的关联（可多选）：</w:t>
            </w:r>
          </w:p>
          <w:p w:rsidR="00735FDE" w:rsidRPr="00A1611A" w:rsidRDefault="004679AC" w:rsidP="00D0690A">
            <w:pPr>
              <w:tabs>
                <w:tab w:val="left" w:pos="1440"/>
              </w:tabs>
              <w:spacing w:after="0" w:line="360" w:lineRule="exact"/>
              <w:outlineLvl w:val="0"/>
              <w:rPr>
                <w:rFonts w:ascii="宋体" w:eastAsia="宋体" w:hAnsi="宋体"/>
                <w:b/>
                <w:sz w:val="21"/>
                <w:szCs w:val="21"/>
                <w:lang w:eastAsia="zh-CN"/>
              </w:rPr>
            </w:pPr>
            <w:r w:rsidRPr="00A1611A">
              <w:rPr>
                <w:rFonts w:eastAsia="宋体"/>
                <w:b/>
                <w:sz w:val="21"/>
                <w:szCs w:val="21"/>
                <w:lang w:eastAsia="zh-CN"/>
              </w:rPr>
              <w:fldChar w:fldCharType="begin"/>
            </w:r>
            <w:r w:rsidR="002340C7" w:rsidRPr="00A1611A">
              <w:rPr>
                <w:rFonts w:eastAsia="宋体"/>
                <w:b/>
                <w:sz w:val="21"/>
                <w:szCs w:val="21"/>
                <w:lang w:eastAsia="zh-CN"/>
              </w:rPr>
              <w:instrText xml:space="preserve"> </w:instrText>
            </w:r>
            <w:r w:rsidR="002340C7" w:rsidRPr="00A1611A">
              <w:rPr>
                <w:rFonts w:eastAsia="宋体" w:hint="eastAsia"/>
                <w:b/>
                <w:sz w:val="21"/>
                <w:szCs w:val="21"/>
                <w:lang w:eastAsia="zh-CN"/>
              </w:rPr>
              <w:instrText>eq \o\ac(</w:instrText>
            </w:r>
            <w:r w:rsidR="002340C7" w:rsidRPr="00A1611A">
              <w:rPr>
                <w:rFonts w:eastAsia="宋体" w:hint="eastAsia"/>
                <w:b/>
                <w:sz w:val="21"/>
                <w:szCs w:val="21"/>
                <w:lang w:eastAsia="zh-CN"/>
              </w:rPr>
              <w:instrText>□</w:instrText>
            </w:r>
            <w:r w:rsidR="002340C7" w:rsidRPr="00A1611A">
              <w:rPr>
                <w:rFonts w:eastAsia="宋体" w:hint="eastAsia"/>
                <w:b/>
                <w:sz w:val="21"/>
                <w:szCs w:val="21"/>
                <w:lang w:eastAsia="zh-CN"/>
              </w:rPr>
              <w:instrText>,</w:instrText>
            </w:r>
            <w:r w:rsidR="002340C7" w:rsidRPr="00A1611A">
              <w:rPr>
                <w:rFonts w:ascii="宋体" w:eastAsia="宋体" w:hint="eastAsia"/>
                <w:b/>
                <w:position w:val="1"/>
                <w:sz w:val="21"/>
                <w:szCs w:val="21"/>
                <w:lang w:eastAsia="zh-CN"/>
              </w:rPr>
              <w:instrText>√</w:instrText>
            </w:r>
            <w:r w:rsidR="002340C7" w:rsidRPr="00A1611A">
              <w:rPr>
                <w:rFonts w:eastAsia="宋体" w:hint="eastAsia"/>
                <w:b/>
                <w:sz w:val="21"/>
                <w:szCs w:val="21"/>
                <w:lang w:eastAsia="zh-CN"/>
              </w:rPr>
              <w:instrText>)</w:instrText>
            </w:r>
            <w:r w:rsidRPr="00A1611A">
              <w:rPr>
                <w:rFonts w:eastAsia="宋体"/>
                <w:b/>
                <w:sz w:val="21"/>
                <w:szCs w:val="21"/>
                <w:lang w:eastAsia="zh-CN"/>
              </w:rPr>
              <w:fldChar w:fldCharType="end"/>
            </w:r>
            <w:r w:rsidR="008432A7" w:rsidRPr="00A1611A">
              <w:rPr>
                <w:rFonts w:ascii="宋体" w:eastAsia="宋体" w:hAnsi="宋体"/>
                <w:b/>
                <w:sz w:val="21"/>
                <w:szCs w:val="21"/>
                <w:lang w:eastAsia="zh-CN"/>
              </w:rPr>
              <w:t xml:space="preserve"> </w:t>
            </w:r>
            <w:r w:rsidR="004658C2" w:rsidRPr="00A1611A">
              <w:rPr>
                <w:rFonts w:ascii="宋体" w:eastAsia="宋体" w:hAnsi="宋体"/>
                <w:b/>
                <w:sz w:val="21"/>
                <w:szCs w:val="21"/>
                <w:lang w:eastAsia="zh-CN"/>
              </w:rPr>
              <w:t>1.</w:t>
            </w:r>
            <w:r w:rsidR="008432A7" w:rsidRPr="00A1611A">
              <w:rPr>
                <w:rFonts w:ascii="Arial" w:eastAsia="宋体" w:hAnsi="Arial" w:cs="Arial"/>
                <w:b/>
                <w:sz w:val="21"/>
                <w:szCs w:val="21"/>
                <w:lang w:eastAsia="zh-CN"/>
              </w:rPr>
              <w:t xml:space="preserve"> </w:t>
            </w:r>
            <w:r w:rsidR="008432A7" w:rsidRPr="00A1611A">
              <w:rPr>
                <w:rFonts w:ascii="Arial" w:eastAsia="宋体" w:hAnsi="Arial" w:cs="Arial"/>
                <w:b/>
                <w:sz w:val="21"/>
                <w:szCs w:val="21"/>
                <w:lang w:eastAsia="zh-CN"/>
              </w:rPr>
              <w:t>运用数学、物理、化学、化工基础科学理论和工程知识的能力。</w:t>
            </w:r>
          </w:p>
          <w:p w:rsidR="00735FDE" w:rsidRPr="00A1611A" w:rsidRDefault="00735FDE" w:rsidP="00D0690A">
            <w:pPr>
              <w:tabs>
                <w:tab w:val="left" w:pos="1440"/>
              </w:tabs>
              <w:spacing w:after="0" w:line="360" w:lineRule="exact"/>
              <w:outlineLvl w:val="0"/>
              <w:rPr>
                <w:rFonts w:ascii="宋体" w:eastAsia="宋体" w:hAnsi="宋体"/>
                <w:b/>
                <w:sz w:val="21"/>
                <w:szCs w:val="21"/>
                <w:lang w:eastAsia="zh-CN"/>
              </w:rPr>
            </w:pPr>
            <w:r w:rsidRPr="00A1611A">
              <w:rPr>
                <w:rFonts w:ascii="宋体" w:eastAsia="宋体" w:hAnsi="宋体" w:hint="eastAsia"/>
                <w:b/>
                <w:sz w:val="21"/>
                <w:szCs w:val="21"/>
                <w:lang w:eastAsia="zh-CN"/>
              </w:rPr>
              <w:t>□</w:t>
            </w:r>
            <w:r w:rsidR="008432A7" w:rsidRPr="00A1611A">
              <w:rPr>
                <w:rFonts w:ascii="宋体" w:eastAsia="宋体" w:hAnsi="宋体" w:hint="eastAsia"/>
                <w:b/>
                <w:sz w:val="21"/>
                <w:szCs w:val="21"/>
                <w:lang w:eastAsia="zh-CN"/>
              </w:rPr>
              <w:t xml:space="preserve"> </w:t>
            </w:r>
            <w:r w:rsidRPr="00A1611A">
              <w:rPr>
                <w:rFonts w:ascii="宋体" w:eastAsia="宋体" w:hAnsi="宋体"/>
                <w:b/>
                <w:sz w:val="21"/>
                <w:szCs w:val="21"/>
                <w:lang w:eastAsia="zh-CN"/>
              </w:rPr>
              <w:t xml:space="preserve">2. </w:t>
            </w:r>
            <w:r w:rsidR="008432A7" w:rsidRPr="00A1611A">
              <w:rPr>
                <w:rFonts w:ascii="Arial" w:eastAsia="宋体" w:hAnsi="Arial" w:cs="Arial"/>
                <w:b/>
                <w:sz w:val="21"/>
                <w:szCs w:val="21"/>
                <w:lang w:eastAsia="zh-CN"/>
              </w:rPr>
              <w:t>设计与执行实验与仪器操作、分析与解释实验数据的能力。</w:t>
            </w:r>
          </w:p>
          <w:p w:rsidR="00735FDE" w:rsidRPr="00A1611A" w:rsidRDefault="004658C2" w:rsidP="00D0690A">
            <w:pPr>
              <w:tabs>
                <w:tab w:val="left" w:pos="1440"/>
              </w:tabs>
              <w:spacing w:after="0" w:line="360" w:lineRule="exact"/>
              <w:outlineLvl w:val="0"/>
              <w:rPr>
                <w:rFonts w:ascii="宋体" w:eastAsia="宋体" w:hAnsi="宋体"/>
                <w:b/>
                <w:sz w:val="21"/>
                <w:szCs w:val="21"/>
                <w:lang w:eastAsia="zh-CN"/>
              </w:rPr>
            </w:pPr>
            <w:r w:rsidRPr="00A1611A">
              <w:rPr>
                <w:rFonts w:ascii="宋体" w:eastAsia="宋体" w:hAnsi="宋体" w:hint="eastAsia"/>
                <w:b/>
                <w:sz w:val="21"/>
                <w:szCs w:val="21"/>
                <w:lang w:eastAsia="zh-CN"/>
              </w:rPr>
              <w:t>□</w:t>
            </w:r>
            <w:r w:rsidR="008432A7" w:rsidRPr="00A1611A">
              <w:rPr>
                <w:rFonts w:ascii="宋体" w:eastAsia="宋体" w:hAnsi="宋体" w:hint="eastAsia"/>
                <w:b/>
                <w:sz w:val="21"/>
                <w:szCs w:val="21"/>
                <w:lang w:eastAsia="zh-CN"/>
              </w:rPr>
              <w:t xml:space="preserve"> </w:t>
            </w:r>
            <w:r w:rsidR="00735FDE" w:rsidRPr="00A1611A">
              <w:rPr>
                <w:rFonts w:ascii="宋体" w:eastAsia="宋体" w:hAnsi="宋体"/>
                <w:b/>
                <w:sz w:val="21"/>
                <w:szCs w:val="21"/>
                <w:lang w:eastAsia="zh-CN"/>
              </w:rPr>
              <w:t>3.</w:t>
            </w:r>
            <w:r w:rsidRPr="00A1611A">
              <w:rPr>
                <w:rFonts w:ascii="宋体" w:eastAsia="宋体" w:hAnsi="宋体"/>
                <w:b/>
                <w:sz w:val="21"/>
                <w:szCs w:val="21"/>
                <w:lang w:eastAsia="zh-CN"/>
              </w:rPr>
              <w:t xml:space="preserve"> </w:t>
            </w:r>
            <w:r w:rsidR="008432A7" w:rsidRPr="00A1611A">
              <w:rPr>
                <w:rFonts w:ascii="Arial" w:eastAsia="宋体" w:hAnsi="Arial" w:cs="Arial"/>
                <w:b/>
                <w:sz w:val="21"/>
                <w:szCs w:val="21"/>
                <w:lang w:eastAsia="zh-CN"/>
              </w:rPr>
              <w:t>运用特定领域之专业知识以进行策划及执行专题研究能力。</w:t>
            </w:r>
          </w:p>
          <w:p w:rsidR="00735FDE" w:rsidRPr="00A1611A" w:rsidRDefault="004679AC" w:rsidP="00D0690A">
            <w:pPr>
              <w:tabs>
                <w:tab w:val="left" w:pos="1440"/>
              </w:tabs>
              <w:spacing w:after="0" w:line="360" w:lineRule="exact"/>
              <w:outlineLvl w:val="0"/>
              <w:rPr>
                <w:rFonts w:ascii="宋体" w:eastAsia="宋体" w:hAnsi="宋体"/>
                <w:b/>
                <w:sz w:val="21"/>
                <w:szCs w:val="21"/>
                <w:lang w:eastAsia="zh-CN"/>
              </w:rPr>
            </w:pPr>
            <w:r w:rsidRPr="00A1611A">
              <w:rPr>
                <w:rFonts w:eastAsia="宋体"/>
                <w:b/>
                <w:sz w:val="21"/>
                <w:szCs w:val="21"/>
                <w:lang w:eastAsia="zh-CN"/>
              </w:rPr>
              <w:fldChar w:fldCharType="begin"/>
            </w:r>
            <w:r w:rsidR="002340C7" w:rsidRPr="00A1611A">
              <w:rPr>
                <w:rFonts w:eastAsia="宋体"/>
                <w:b/>
                <w:sz w:val="21"/>
                <w:szCs w:val="21"/>
                <w:lang w:eastAsia="zh-CN"/>
              </w:rPr>
              <w:instrText xml:space="preserve"> </w:instrText>
            </w:r>
            <w:r w:rsidR="002340C7" w:rsidRPr="00A1611A">
              <w:rPr>
                <w:rFonts w:eastAsia="宋体" w:hint="eastAsia"/>
                <w:b/>
                <w:sz w:val="21"/>
                <w:szCs w:val="21"/>
                <w:lang w:eastAsia="zh-CN"/>
              </w:rPr>
              <w:instrText>eq \o\ac(</w:instrText>
            </w:r>
            <w:r w:rsidR="002340C7" w:rsidRPr="00A1611A">
              <w:rPr>
                <w:rFonts w:eastAsia="宋体" w:hint="eastAsia"/>
                <w:b/>
                <w:sz w:val="21"/>
                <w:szCs w:val="21"/>
                <w:lang w:eastAsia="zh-CN"/>
              </w:rPr>
              <w:instrText>□</w:instrText>
            </w:r>
            <w:r w:rsidR="002340C7" w:rsidRPr="00A1611A">
              <w:rPr>
                <w:rFonts w:eastAsia="宋体" w:hint="eastAsia"/>
                <w:b/>
                <w:sz w:val="21"/>
                <w:szCs w:val="21"/>
                <w:lang w:eastAsia="zh-CN"/>
              </w:rPr>
              <w:instrText>,</w:instrText>
            </w:r>
            <w:r w:rsidR="002340C7" w:rsidRPr="00A1611A">
              <w:rPr>
                <w:rFonts w:ascii="宋体" w:eastAsia="宋体" w:hint="eastAsia"/>
                <w:b/>
                <w:position w:val="1"/>
                <w:sz w:val="21"/>
                <w:szCs w:val="21"/>
                <w:lang w:eastAsia="zh-CN"/>
              </w:rPr>
              <w:instrText>√</w:instrText>
            </w:r>
            <w:r w:rsidR="002340C7" w:rsidRPr="00A1611A">
              <w:rPr>
                <w:rFonts w:eastAsia="宋体" w:hint="eastAsia"/>
                <w:b/>
                <w:sz w:val="21"/>
                <w:szCs w:val="21"/>
                <w:lang w:eastAsia="zh-CN"/>
              </w:rPr>
              <w:instrText>)</w:instrText>
            </w:r>
            <w:r w:rsidRPr="00A1611A">
              <w:rPr>
                <w:rFonts w:eastAsia="宋体"/>
                <w:b/>
                <w:sz w:val="21"/>
                <w:szCs w:val="21"/>
                <w:lang w:eastAsia="zh-CN"/>
              </w:rPr>
              <w:fldChar w:fldCharType="end"/>
            </w:r>
            <w:r w:rsidR="008432A7" w:rsidRPr="00A1611A">
              <w:rPr>
                <w:rFonts w:ascii="宋体" w:eastAsia="宋体" w:hAnsi="宋体"/>
                <w:b/>
                <w:sz w:val="21"/>
                <w:szCs w:val="21"/>
                <w:lang w:eastAsia="zh-CN"/>
              </w:rPr>
              <w:t xml:space="preserve"> </w:t>
            </w:r>
            <w:r w:rsidR="00735FDE" w:rsidRPr="00A1611A">
              <w:rPr>
                <w:rFonts w:ascii="宋体" w:eastAsia="宋体" w:hAnsi="宋体"/>
                <w:b/>
                <w:sz w:val="21"/>
                <w:szCs w:val="21"/>
                <w:lang w:eastAsia="zh-CN"/>
              </w:rPr>
              <w:t>4.</w:t>
            </w:r>
            <w:r w:rsidR="008432A7" w:rsidRPr="00A1611A">
              <w:rPr>
                <w:rFonts w:ascii="Arial" w:eastAsia="宋体" w:hAnsi="Arial" w:cs="Arial"/>
                <w:b/>
                <w:sz w:val="21"/>
                <w:szCs w:val="21"/>
                <w:lang w:eastAsia="zh-CN"/>
              </w:rPr>
              <w:t xml:space="preserve"> </w:t>
            </w:r>
            <w:r w:rsidR="008432A7" w:rsidRPr="00A1611A">
              <w:rPr>
                <w:rFonts w:ascii="Arial" w:eastAsia="宋体" w:hAnsi="Arial" w:cs="Arial"/>
                <w:b/>
                <w:sz w:val="21"/>
                <w:szCs w:val="21"/>
                <w:lang w:eastAsia="zh-CN"/>
              </w:rPr>
              <w:t>具备工程设计方法与管理的能力并运用于工程实务之能力</w:t>
            </w:r>
            <w:r w:rsidR="008432A7" w:rsidRPr="00A1611A">
              <w:rPr>
                <w:rFonts w:ascii="Arial" w:eastAsia="宋体" w:hAnsi="Arial" w:cs="Arial" w:hint="eastAsia"/>
                <w:b/>
                <w:sz w:val="21"/>
                <w:szCs w:val="21"/>
                <w:lang w:eastAsia="zh-CN"/>
              </w:rPr>
              <w:t>。</w:t>
            </w:r>
          </w:p>
          <w:p w:rsidR="00735FDE" w:rsidRPr="00A1611A" w:rsidRDefault="00735FDE" w:rsidP="00D0690A">
            <w:pPr>
              <w:tabs>
                <w:tab w:val="left" w:pos="1440"/>
              </w:tabs>
              <w:spacing w:after="0" w:line="360" w:lineRule="exact"/>
              <w:outlineLvl w:val="0"/>
              <w:rPr>
                <w:rFonts w:ascii="宋体" w:eastAsia="宋体" w:hAnsi="宋体"/>
                <w:b/>
                <w:sz w:val="21"/>
                <w:szCs w:val="21"/>
                <w:lang w:eastAsia="zh-CN"/>
              </w:rPr>
            </w:pPr>
            <w:r w:rsidRPr="00A1611A">
              <w:rPr>
                <w:rFonts w:ascii="宋体" w:eastAsia="宋体" w:hAnsi="宋体" w:hint="eastAsia"/>
                <w:b/>
                <w:sz w:val="21"/>
                <w:szCs w:val="21"/>
                <w:lang w:eastAsia="zh-CN"/>
              </w:rPr>
              <w:t>□</w:t>
            </w:r>
            <w:r w:rsidR="008432A7" w:rsidRPr="00A1611A">
              <w:rPr>
                <w:rFonts w:ascii="宋体" w:eastAsia="宋体" w:hAnsi="宋体" w:hint="eastAsia"/>
                <w:b/>
                <w:sz w:val="21"/>
                <w:szCs w:val="21"/>
                <w:lang w:eastAsia="zh-CN"/>
              </w:rPr>
              <w:t xml:space="preserve"> </w:t>
            </w:r>
            <w:r w:rsidRPr="00A1611A">
              <w:rPr>
                <w:rFonts w:ascii="宋体" w:eastAsia="宋体" w:hAnsi="宋体"/>
                <w:b/>
                <w:sz w:val="21"/>
                <w:szCs w:val="21"/>
                <w:lang w:eastAsia="zh-CN"/>
              </w:rPr>
              <w:t>5.</w:t>
            </w:r>
            <w:r w:rsidR="008432A7" w:rsidRPr="00A1611A">
              <w:rPr>
                <w:rFonts w:ascii="Arial" w:eastAsia="宋体" w:hAnsi="Arial" w:cs="Arial"/>
                <w:b/>
                <w:sz w:val="21"/>
                <w:szCs w:val="21"/>
                <w:lang w:eastAsia="zh-CN"/>
              </w:rPr>
              <w:t xml:space="preserve"> </w:t>
            </w:r>
            <w:r w:rsidR="008432A7" w:rsidRPr="00A1611A">
              <w:rPr>
                <w:rFonts w:ascii="Arial" w:eastAsia="宋体" w:hAnsi="Arial" w:cs="Arial"/>
                <w:b/>
                <w:sz w:val="21"/>
                <w:szCs w:val="21"/>
                <w:lang w:eastAsia="zh-CN"/>
              </w:rPr>
              <w:t>具备计划管理、有效沟通与团队合作的能力。</w:t>
            </w:r>
          </w:p>
          <w:p w:rsidR="00735FDE" w:rsidRPr="00A1611A" w:rsidRDefault="004679AC" w:rsidP="00D0690A">
            <w:pPr>
              <w:tabs>
                <w:tab w:val="left" w:pos="1440"/>
              </w:tabs>
              <w:spacing w:after="0" w:line="360" w:lineRule="exact"/>
              <w:outlineLvl w:val="0"/>
              <w:rPr>
                <w:rFonts w:ascii="宋体" w:eastAsia="宋体" w:hAnsi="宋体"/>
                <w:b/>
                <w:sz w:val="21"/>
                <w:szCs w:val="21"/>
                <w:lang w:eastAsia="zh-CN"/>
              </w:rPr>
            </w:pPr>
            <w:r w:rsidRPr="00A1611A">
              <w:rPr>
                <w:rFonts w:eastAsia="宋体"/>
                <w:b/>
                <w:sz w:val="21"/>
                <w:szCs w:val="21"/>
                <w:lang w:eastAsia="zh-CN"/>
              </w:rPr>
              <w:fldChar w:fldCharType="begin"/>
            </w:r>
            <w:r w:rsidR="002340C7" w:rsidRPr="00A1611A">
              <w:rPr>
                <w:rFonts w:eastAsia="宋体"/>
                <w:b/>
                <w:sz w:val="21"/>
                <w:szCs w:val="21"/>
                <w:lang w:eastAsia="zh-CN"/>
              </w:rPr>
              <w:instrText xml:space="preserve"> </w:instrText>
            </w:r>
            <w:r w:rsidR="002340C7" w:rsidRPr="00A1611A">
              <w:rPr>
                <w:rFonts w:eastAsia="宋体" w:hint="eastAsia"/>
                <w:b/>
                <w:sz w:val="21"/>
                <w:szCs w:val="21"/>
                <w:lang w:eastAsia="zh-CN"/>
              </w:rPr>
              <w:instrText>eq \o\ac(</w:instrText>
            </w:r>
            <w:r w:rsidR="002340C7" w:rsidRPr="00A1611A">
              <w:rPr>
                <w:rFonts w:eastAsia="宋体" w:hint="eastAsia"/>
                <w:b/>
                <w:sz w:val="21"/>
                <w:szCs w:val="21"/>
                <w:lang w:eastAsia="zh-CN"/>
              </w:rPr>
              <w:instrText>□</w:instrText>
            </w:r>
            <w:r w:rsidR="002340C7" w:rsidRPr="00A1611A">
              <w:rPr>
                <w:rFonts w:eastAsia="宋体" w:hint="eastAsia"/>
                <w:b/>
                <w:sz w:val="21"/>
                <w:szCs w:val="21"/>
                <w:lang w:eastAsia="zh-CN"/>
              </w:rPr>
              <w:instrText>,</w:instrText>
            </w:r>
            <w:r w:rsidR="002340C7" w:rsidRPr="00A1611A">
              <w:rPr>
                <w:rFonts w:ascii="宋体" w:eastAsia="宋体" w:hint="eastAsia"/>
                <w:b/>
                <w:position w:val="1"/>
                <w:sz w:val="21"/>
                <w:szCs w:val="21"/>
                <w:lang w:eastAsia="zh-CN"/>
              </w:rPr>
              <w:instrText>√</w:instrText>
            </w:r>
            <w:r w:rsidR="002340C7" w:rsidRPr="00A1611A">
              <w:rPr>
                <w:rFonts w:eastAsia="宋体" w:hint="eastAsia"/>
                <w:b/>
                <w:sz w:val="21"/>
                <w:szCs w:val="21"/>
                <w:lang w:eastAsia="zh-CN"/>
              </w:rPr>
              <w:instrText>)</w:instrText>
            </w:r>
            <w:r w:rsidRPr="00A1611A">
              <w:rPr>
                <w:rFonts w:eastAsia="宋体"/>
                <w:b/>
                <w:sz w:val="21"/>
                <w:szCs w:val="21"/>
                <w:lang w:eastAsia="zh-CN"/>
              </w:rPr>
              <w:fldChar w:fldCharType="end"/>
            </w:r>
            <w:r w:rsidR="008432A7" w:rsidRPr="00A1611A">
              <w:rPr>
                <w:rFonts w:ascii="宋体" w:eastAsia="宋体" w:hAnsi="宋体" w:hint="eastAsia"/>
                <w:b/>
                <w:sz w:val="21"/>
                <w:szCs w:val="21"/>
                <w:lang w:eastAsia="zh-CN"/>
              </w:rPr>
              <w:t xml:space="preserve"> </w:t>
            </w:r>
            <w:r w:rsidR="00735FDE" w:rsidRPr="00A1611A">
              <w:rPr>
                <w:rFonts w:ascii="宋体" w:eastAsia="宋体" w:hAnsi="宋体"/>
                <w:b/>
                <w:sz w:val="21"/>
                <w:szCs w:val="21"/>
                <w:lang w:eastAsia="zh-CN"/>
              </w:rPr>
              <w:t>6.</w:t>
            </w:r>
            <w:r w:rsidR="008432A7" w:rsidRPr="00A1611A">
              <w:rPr>
                <w:rFonts w:ascii="Arial" w:eastAsia="宋体" w:hAnsi="Arial" w:cs="Arial"/>
                <w:b/>
                <w:sz w:val="21"/>
                <w:szCs w:val="21"/>
                <w:lang w:eastAsia="zh-CN"/>
              </w:rPr>
              <w:t xml:space="preserve"> </w:t>
            </w:r>
            <w:r w:rsidR="008432A7" w:rsidRPr="00A1611A">
              <w:rPr>
                <w:rFonts w:ascii="Arial" w:eastAsia="宋体" w:hAnsi="Arial" w:cs="Arial"/>
                <w:b/>
                <w:sz w:val="21"/>
                <w:szCs w:val="21"/>
                <w:lang w:eastAsia="zh-CN"/>
              </w:rPr>
              <w:t>运用基础理论以创新思考及独立解决复杂问题的能力。</w:t>
            </w:r>
          </w:p>
          <w:p w:rsidR="00735FDE" w:rsidRPr="00A1611A" w:rsidRDefault="008432A7" w:rsidP="008432A7">
            <w:pPr>
              <w:tabs>
                <w:tab w:val="left" w:pos="1440"/>
              </w:tabs>
              <w:spacing w:after="0" w:line="360" w:lineRule="exact"/>
              <w:outlineLvl w:val="0"/>
              <w:rPr>
                <w:rFonts w:ascii="宋体" w:eastAsia="宋体" w:hAnsi="宋体"/>
                <w:b/>
                <w:sz w:val="21"/>
                <w:szCs w:val="21"/>
                <w:lang w:eastAsia="zh-CN"/>
              </w:rPr>
            </w:pPr>
            <w:r w:rsidRPr="00A1611A">
              <w:rPr>
                <w:rFonts w:ascii="宋体" w:eastAsia="宋体" w:hAnsi="宋体" w:hint="eastAsia"/>
                <w:b/>
                <w:sz w:val="21"/>
                <w:szCs w:val="21"/>
                <w:lang w:eastAsia="zh-CN"/>
              </w:rPr>
              <w:t>□</w:t>
            </w:r>
            <w:r w:rsidRPr="00A1611A">
              <w:rPr>
                <w:rFonts w:ascii="宋体" w:eastAsia="宋体" w:hAnsi="宋体"/>
                <w:b/>
                <w:sz w:val="21"/>
                <w:szCs w:val="21"/>
                <w:lang w:eastAsia="zh-CN"/>
              </w:rPr>
              <w:t xml:space="preserve"> </w:t>
            </w:r>
            <w:r w:rsidR="00735FDE" w:rsidRPr="00A1611A">
              <w:rPr>
                <w:rFonts w:ascii="宋体" w:eastAsia="宋体" w:hAnsi="宋体"/>
                <w:b/>
                <w:sz w:val="21"/>
                <w:szCs w:val="21"/>
                <w:lang w:eastAsia="zh-CN"/>
              </w:rPr>
              <w:t>7</w:t>
            </w:r>
            <w:r w:rsidR="00735FDE" w:rsidRPr="00A1611A">
              <w:rPr>
                <w:rFonts w:ascii="宋体" w:eastAsia="宋体" w:hAnsi="宋体" w:hint="eastAsia"/>
                <w:b/>
                <w:sz w:val="21"/>
                <w:szCs w:val="21"/>
                <w:lang w:eastAsia="zh-CN"/>
              </w:rPr>
              <w:t>．</w:t>
            </w:r>
            <w:r w:rsidRPr="00A1611A">
              <w:rPr>
                <w:rFonts w:ascii="Arial" w:eastAsia="宋体" w:hAnsi="Arial" w:cs="Arial"/>
                <w:b/>
                <w:sz w:val="21"/>
                <w:szCs w:val="21"/>
                <w:lang w:eastAsia="zh-CN"/>
              </w:rPr>
              <w:t>具备英语听说和读写能力，了解化工技术对环境、社会及全球的影响，并培养持续学习、自主学习的习惯与能力</w:t>
            </w:r>
            <w:r w:rsidRPr="00A1611A">
              <w:rPr>
                <w:rFonts w:ascii="Arial" w:eastAsia="宋体" w:hAnsi="Arial" w:cs="Arial" w:hint="eastAsia"/>
                <w:b/>
                <w:sz w:val="21"/>
                <w:szCs w:val="21"/>
                <w:lang w:eastAsia="zh-CN"/>
              </w:rPr>
              <w:t>。</w:t>
            </w:r>
          </w:p>
          <w:p w:rsidR="002340C7" w:rsidRPr="00917C66" w:rsidRDefault="004679AC" w:rsidP="008432A7">
            <w:pPr>
              <w:tabs>
                <w:tab w:val="left" w:pos="1440"/>
              </w:tabs>
              <w:spacing w:after="0" w:line="360" w:lineRule="exact"/>
              <w:outlineLvl w:val="0"/>
              <w:rPr>
                <w:rFonts w:ascii="宋体" w:eastAsia="宋体" w:hAnsi="宋体"/>
                <w:b/>
                <w:sz w:val="21"/>
                <w:szCs w:val="21"/>
                <w:lang w:eastAsia="zh-CN"/>
              </w:rPr>
            </w:pPr>
            <w:r w:rsidRPr="00A1611A">
              <w:rPr>
                <w:rFonts w:eastAsia="宋体"/>
                <w:b/>
                <w:sz w:val="21"/>
                <w:szCs w:val="21"/>
                <w:lang w:eastAsia="zh-CN"/>
              </w:rPr>
              <w:fldChar w:fldCharType="begin"/>
            </w:r>
            <w:r w:rsidR="002340C7" w:rsidRPr="00A1611A">
              <w:rPr>
                <w:rFonts w:eastAsia="宋体"/>
                <w:b/>
                <w:sz w:val="21"/>
                <w:szCs w:val="21"/>
                <w:lang w:eastAsia="zh-CN"/>
              </w:rPr>
              <w:instrText xml:space="preserve"> </w:instrText>
            </w:r>
            <w:r w:rsidR="002340C7" w:rsidRPr="00A1611A">
              <w:rPr>
                <w:rFonts w:eastAsia="宋体" w:hint="eastAsia"/>
                <w:b/>
                <w:sz w:val="21"/>
                <w:szCs w:val="21"/>
                <w:lang w:eastAsia="zh-CN"/>
              </w:rPr>
              <w:instrText>eq \o\ac(</w:instrText>
            </w:r>
            <w:r w:rsidR="002340C7" w:rsidRPr="00A1611A">
              <w:rPr>
                <w:rFonts w:eastAsia="宋体" w:hint="eastAsia"/>
                <w:b/>
                <w:sz w:val="21"/>
                <w:szCs w:val="21"/>
                <w:lang w:eastAsia="zh-CN"/>
              </w:rPr>
              <w:instrText>□</w:instrText>
            </w:r>
            <w:r w:rsidR="002340C7" w:rsidRPr="00A1611A">
              <w:rPr>
                <w:rFonts w:eastAsia="宋体" w:hint="eastAsia"/>
                <w:b/>
                <w:sz w:val="21"/>
                <w:szCs w:val="21"/>
                <w:lang w:eastAsia="zh-CN"/>
              </w:rPr>
              <w:instrText>,</w:instrText>
            </w:r>
            <w:r w:rsidR="002340C7" w:rsidRPr="00A1611A">
              <w:rPr>
                <w:rFonts w:ascii="宋体" w:eastAsia="宋体" w:hint="eastAsia"/>
                <w:b/>
                <w:position w:val="1"/>
                <w:sz w:val="21"/>
                <w:szCs w:val="21"/>
                <w:lang w:eastAsia="zh-CN"/>
              </w:rPr>
              <w:instrText>√</w:instrText>
            </w:r>
            <w:r w:rsidR="002340C7" w:rsidRPr="00A1611A">
              <w:rPr>
                <w:rFonts w:eastAsia="宋体" w:hint="eastAsia"/>
                <w:b/>
                <w:sz w:val="21"/>
                <w:szCs w:val="21"/>
                <w:lang w:eastAsia="zh-CN"/>
              </w:rPr>
              <w:instrText>)</w:instrText>
            </w:r>
            <w:r w:rsidRPr="00A1611A">
              <w:rPr>
                <w:rFonts w:eastAsia="宋体"/>
                <w:b/>
                <w:sz w:val="21"/>
                <w:szCs w:val="21"/>
                <w:lang w:eastAsia="zh-CN"/>
              </w:rPr>
              <w:fldChar w:fldCharType="end"/>
            </w:r>
            <w:r w:rsidR="008432A7" w:rsidRPr="00A1611A">
              <w:rPr>
                <w:rFonts w:ascii="宋体" w:eastAsia="宋体" w:hAnsi="宋体" w:hint="eastAsia"/>
                <w:b/>
                <w:sz w:val="21"/>
                <w:szCs w:val="21"/>
                <w:lang w:eastAsia="zh-CN"/>
              </w:rPr>
              <w:t xml:space="preserve"> </w:t>
            </w:r>
            <w:r w:rsidR="00735FDE" w:rsidRPr="00A1611A">
              <w:rPr>
                <w:rFonts w:ascii="宋体" w:eastAsia="宋体" w:hAnsi="宋体"/>
                <w:b/>
                <w:sz w:val="21"/>
                <w:szCs w:val="21"/>
                <w:lang w:eastAsia="zh-CN"/>
              </w:rPr>
              <w:t>8</w:t>
            </w:r>
            <w:r w:rsidR="00735FDE" w:rsidRPr="00A1611A">
              <w:rPr>
                <w:rFonts w:ascii="宋体" w:eastAsia="宋体" w:hAnsi="宋体" w:hint="eastAsia"/>
                <w:b/>
                <w:sz w:val="21"/>
                <w:szCs w:val="21"/>
                <w:lang w:eastAsia="zh-CN"/>
              </w:rPr>
              <w:t>．</w:t>
            </w:r>
            <w:r w:rsidR="008432A7" w:rsidRPr="00A1611A">
              <w:rPr>
                <w:rFonts w:ascii="Arial" w:eastAsia="宋体" w:hAnsi="Arial" w:cs="Arial"/>
                <w:b/>
                <w:sz w:val="21"/>
                <w:szCs w:val="21"/>
                <w:lang w:eastAsia="zh-CN"/>
              </w:rPr>
              <w:t>理解工程伦理，及安全、卫生、环保等社会责任，具备良好的国际视野。</w:t>
            </w:r>
          </w:p>
        </w:tc>
      </w:tr>
      <w:tr w:rsidR="00735FDE" w:rsidRPr="002E27E1" w:rsidTr="00735FDE">
        <w:trPr>
          <w:trHeight w:val="340"/>
          <w:jc w:val="center"/>
        </w:trPr>
        <w:tc>
          <w:tcPr>
            <w:tcW w:w="9401" w:type="dxa"/>
            <w:gridSpan w:val="8"/>
            <w:shd w:val="clear" w:color="auto" w:fill="C0C0C0"/>
            <w:vAlign w:val="center"/>
          </w:tcPr>
          <w:p w:rsidR="00735FDE" w:rsidRPr="002E27E1" w:rsidRDefault="00735FDE" w:rsidP="00D0690A">
            <w:pPr>
              <w:tabs>
                <w:tab w:val="left" w:pos="1440"/>
              </w:tabs>
              <w:spacing w:after="0" w:line="360" w:lineRule="exact"/>
              <w:jc w:val="center"/>
              <w:outlineLvl w:val="0"/>
              <w:rPr>
                <w:rFonts w:ascii="宋体" w:eastAsia="宋体" w:hAnsi="宋体"/>
                <w:b/>
                <w:sz w:val="21"/>
                <w:szCs w:val="21"/>
                <w:lang w:eastAsia="zh-CN"/>
              </w:rPr>
            </w:pPr>
            <w:r w:rsidRPr="002E27E1">
              <w:rPr>
                <w:rFonts w:ascii="宋体" w:eastAsia="宋体" w:hAnsi="宋体" w:hint="eastAsia"/>
                <w:b/>
                <w:szCs w:val="21"/>
                <w:lang w:eastAsia="zh-CN"/>
              </w:rPr>
              <w:lastRenderedPageBreak/>
              <w:t>理论教学进程表</w:t>
            </w:r>
          </w:p>
        </w:tc>
      </w:tr>
      <w:tr w:rsidR="00735FDE" w:rsidRPr="002E27E1" w:rsidTr="008376C2">
        <w:trPr>
          <w:trHeight w:val="340"/>
          <w:jc w:val="center"/>
        </w:trPr>
        <w:tc>
          <w:tcPr>
            <w:tcW w:w="591" w:type="dxa"/>
            <w:tcMar>
              <w:left w:w="28" w:type="dxa"/>
              <w:right w:w="28" w:type="dxa"/>
            </w:tcMar>
            <w:vAlign w:val="center"/>
          </w:tcPr>
          <w:p w:rsidR="00735FDE" w:rsidRPr="002E27E1" w:rsidRDefault="00735FDE" w:rsidP="00D0690A">
            <w:pPr>
              <w:spacing w:after="0" w:line="360" w:lineRule="exact"/>
              <w:jc w:val="center"/>
              <w:rPr>
                <w:rFonts w:ascii="宋体" w:eastAsia="宋体" w:hAnsi="宋体"/>
                <w:b/>
                <w:sz w:val="21"/>
                <w:szCs w:val="21"/>
              </w:rPr>
            </w:pPr>
            <w:proofErr w:type="spellStart"/>
            <w:r w:rsidRPr="002E27E1">
              <w:rPr>
                <w:rFonts w:ascii="宋体" w:eastAsia="宋体" w:hAnsi="宋体" w:hint="eastAsia"/>
                <w:b/>
                <w:sz w:val="21"/>
                <w:szCs w:val="21"/>
              </w:rPr>
              <w:t>周次</w:t>
            </w:r>
            <w:proofErr w:type="spellEnd"/>
          </w:p>
        </w:tc>
        <w:tc>
          <w:tcPr>
            <w:tcW w:w="1276" w:type="dxa"/>
            <w:tcMar>
              <w:left w:w="28" w:type="dxa"/>
              <w:right w:w="28" w:type="dxa"/>
            </w:tcMar>
            <w:vAlign w:val="center"/>
          </w:tcPr>
          <w:p w:rsidR="00735FDE" w:rsidRPr="002E27E1" w:rsidRDefault="00735FDE" w:rsidP="00D0690A">
            <w:pPr>
              <w:spacing w:after="0" w:line="360" w:lineRule="exact"/>
              <w:jc w:val="center"/>
              <w:rPr>
                <w:rFonts w:ascii="宋体" w:eastAsia="宋体" w:hAnsi="宋体"/>
                <w:b/>
                <w:sz w:val="21"/>
                <w:szCs w:val="21"/>
              </w:rPr>
            </w:pPr>
            <w:proofErr w:type="spellStart"/>
            <w:r w:rsidRPr="002E27E1">
              <w:rPr>
                <w:rFonts w:ascii="宋体" w:eastAsia="宋体" w:hAnsi="宋体" w:hint="eastAsia"/>
                <w:b/>
                <w:sz w:val="21"/>
                <w:szCs w:val="21"/>
              </w:rPr>
              <w:t>教学主题</w:t>
            </w:r>
            <w:proofErr w:type="spellEnd"/>
          </w:p>
        </w:tc>
        <w:tc>
          <w:tcPr>
            <w:tcW w:w="1276" w:type="dxa"/>
            <w:tcMar>
              <w:left w:w="28" w:type="dxa"/>
              <w:right w:w="28" w:type="dxa"/>
            </w:tcMar>
            <w:vAlign w:val="center"/>
          </w:tcPr>
          <w:p w:rsidR="00735FDE" w:rsidRPr="002E27E1" w:rsidRDefault="00735FDE" w:rsidP="00D0690A">
            <w:pPr>
              <w:spacing w:after="0" w:line="360" w:lineRule="exact"/>
              <w:jc w:val="center"/>
              <w:rPr>
                <w:rFonts w:ascii="宋体" w:eastAsia="宋体" w:hAnsi="宋体"/>
                <w:b/>
                <w:sz w:val="21"/>
                <w:szCs w:val="21"/>
              </w:rPr>
            </w:pPr>
            <w:proofErr w:type="spellStart"/>
            <w:r w:rsidRPr="002E27E1">
              <w:rPr>
                <w:rFonts w:ascii="宋体" w:eastAsia="宋体" w:hAnsi="宋体" w:hint="eastAsia"/>
                <w:b/>
                <w:sz w:val="21"/>
                <w:szCs w:val="21"/>
              </w:rPr>
              <w:t>教学时长</w:t>
            </w:r>
            <w:proofErr w:type="spellEnd"/>
          </w:p>
        </w:tc>
        <w:tc>
          <w:tcPr>
            <w:tcW w:w="4110" w:type="dxa"/>
            <w:gridSpan w:val="2"/>
            <w:tcMar>
              <w:left w:w="28" w:type="dxa"/>
              <w:right w:w="28" w:type="dxa"/>
            </w:tcMar>
            <w:vAlign w:val="center"/>
          </w:tcPr>
          <w:p w:rsidR="00735FDE" w:rsidRPr="002E27E1" w:rsidRDefault="00735FDE" w:rsidP="00D0690A">
            <w:pPr>
              <w:spacing w:after="0" w:line="360" w:lineRule="exact"/>
              <w:jc w:val="center"/>
              <w:rPr>
                <w:rFonts w:ascii="宋体" w:eastAsia="宋体" w:hAnsi="宋体"/>
                <w:b/>
                <w:sz w:val="21"/>
                <w:szCs w:val="21"/>
              </w:rPr>
            </w:pPr>
            <w:proofErr w:type="spellStart"/>
            <w:r w:rsidRPr="002E27E1">
              <w:rPr>
                <w:rFonts w:ascii="宋体" w:eastAsia="宋体" w:hAnsi="宋体" w:hint="eastAsia"/>
                <w:b/>
                <w:sz w:val="21"/>
                <w:szCs w:val="21"/>
              </w:rPr>
              <w:t>教学的重点与难点</w:t>
            </w:r>
            <w:proofErr w:type="spellEnd"/>
          </w:p>
        </w:tc>
        <w:tc>
          <w:tcPr>
            <w:tcW w:w="1057" w:type="dxa"/>
            <w:gridSpan w:val="2"/>
            <w:tcMar>
              <w:left w:w="28" w:type="dxa"/>
              <w:right w:w="28" w:type="dxa"/>
            </w:tcMar>
            <w:vAlign w:val="center"/>
          </w:tcPr>
          <w:p w:rsidR="00735FDE" w:rsidRPr="002E27E1" w:rsidRDefault="00735FDE" w:rsidP="00D0690A">
            <w:pPr>
              <w:spacing w:after="0" w:line="360" w:lineRule="exact"/>
              <w:jc w:val="center"/>
              <w:rPr>
                <w:rFonts w:ascii="宋体" w:eastAsia="宋体" w:hAnsi="宋体"/>
                <w:b/>
                <w:sz w:val="21"/>
                <w:szCs w:val="21"/>
              </w:rPr>
            </w:pPr>
            <w:proofErr w:type="spellStart"/>
            <w:r w:rsidRPr="002E27E1">
              <w:rPr>
                <w:rFonts w:ascii="宋体" w:eastAsia="宋体" w:hAnsi="宋体" w:hint="eastAsia"/>
                <w:b/>
                <w:sz w:val="21"/>
                <w:szCs w:val="21"/>
              </w:rPr>
              <w:t>教学方式</w:t>
            </w:r>
            <w:proofErr w:type="spellEnd"/>
          </w:p>
        </w:tc>
        <w:tc>
          <w:tcPr>
            <w:tcW w:w="1091" w:type="dxa"/>
            <w:tcMar>
              <w:left w:w="28" w:type="dxa"/>
              <w:right w:w="28" w:type="dxa"/>
            </w:tcMar>
            <w:vAlign w:val="center"/>
          </w:tcPr>
          <w:p w:rsidR="00735FDE" w:rsidRPr="002E27E1" w:rsidRDefault="00735FDE" w:rsidP="00D0690A">
            <w:pPr>
              <w:spacing w:after="0" w:line="360" w:lineRule="exact"/>
              <w:jc w:val="center"/>
              <w:rPr>
                <w:rFonts w:ascii="宋体" w:eastAsia="宋体" w:hAnsi="宋体"/>
                <w:b/>
                <w:sz w:val="21"/>
                <w:szCs w:val="21"/>
              </w:rPr>
            </w:pPr>
            <w:proofErr w:type="spellStart"/>
            <w:r w:rsidRPr="002E27E1">
              <w:rPr>
                <w:rFonts w:ascii="宋体" w:eastAsia="宋体" w:hAnsi="宋体" w:hint="eastAsia"/>
                <w:b/>
                <w:sz w:val="21"/>
                <w:szCs w:val="21"/>
              </w:rPr>
              <w:t>作业安排</w:t>
            </w:r>
            <w:proofErr w:type="spellEnd"/>
          </w:p>
        </w:tc>
      </w:tr>
      <w:tr w:rsidR="00800477" w:rsidRPr="002E27E1" w:rsidTr="008376C2">
        <w:trPr>
          <w:trHeight w:val="340"/>
          <w:jc w:val="center"/>
        </w:trPr>
        <w:tc>
          <w:tcPr>
            <w:tcW w:w="591" w:type="dxa"/>
            <w:vAlign w:val="center"/>
          </w:tcPr>
          <w:p w:rsidR="00800477" w:rsidRPr="00800477" w:rsidRDefault="00800477" w:rsidP="00475C89">
            <w:pPr>
              <w:spacing w:line="360" w:lineRule="exact"/>
              <w:jc w:val="center"/>
              <w:rPr>
                <w:rFonts w:eastAsiaTheme="minorEastAsia" w:hAnsiTheme="minorEastAsia"/>
                <w:sz w:val="21"/>
                <w:szCs w:val="21"/>
                <w:lang w:eastAsia="zh-CN"/>
              </w:rPr>
            </w:pPr>
            <w:r w:rsidRPr="00800477">
              <w:rPr>
                <w:rFonts w:eastAsiaTheme="minorEastAsia" w:hAnsiTheme="minorEastAsia" w:hint="eastAsia"/>
                <w:sz w:val="21"/>
                <w:szCs w:val="21"/>
                <w:lang w:eastAsia="zh-CN"/>
              </w:rPr>
              <w:t>1</w:t>
            </w:r>
          </w:p>
        </w:tc>
        <w:tc>
          <w:tcPr>
            <w:tcW w:w="1276" w:type="dxa"/>
            <w:vAlign w:val="center"/>
          </w:tcPr>
          <w:p w:rsidR="00800477" w:rsidRPr="00800477" w:rsidRDefault="00800477" w:rsidP="00475C89">
            <w:pPr>
              <w:spacing w:line="360" w:lineRule="exact"/>
              <w:jc w:val="center"/>
              <w:rPr>
                <w:rFonts w:eastAsiaTheme="minorEastAsia" w:hAnsiTheme="minorEastAsia"/>
                <w:sz w:val="21"/>
                <w:szCs w:val="21"/>
                <w:lang w:eastAsia="zh-CN"/>
              </w:rPr>
            </w:pPr>
            <w:r w:rsidRPr="00800477">
              <w:rPr>
                <w:rFonts w:eastAsiaTheme="minorEastAsia" w:hAnsiTheme="minorEastAsia" w:hint="eastAsia"/>
                <w:sz w:val="21"/>
                <w:szCs w:val="21"/>
                <w:lang w:eastAsia="zh-CN"/>
              </w:rPr>
              <w:t>认识化工原理</w:t>
            </w:r>
          </w:p>
        </w:tc>
        <w:tc>
          <w:tcPr>
            <w:tcW w:w="1276" w:type="dxa"/>
            <w:vAlign w:val="center"/>
          </w:tcPr>
          <w:p w:rsidR="00800477" w:rsidRPr="00800477" w:rsidRDefault="00800477" w:rsidP="00475C89">
            <w:pPr>
              <w:spacing w:line="360" w:lineRule="exact"/>
              <w:jc w:val="center"/>
              <w:rPr>
                <w:rFonts w:eastAsiaTheme="minorEastAsia" w:hAnsiTheme="minorEastAsia"/>
                <w:sz w:val="21"/>
                <w:szCs w:val="21"/>
                <w:lang w:eastAsia="zh-CN"/>
              </w:rPr>
            </w:pPr>
            <w:r w:rsidRPr="00800477">
              <w:rPr>
                <w:rFonts w:eastAsiaTheme="minorEastAsia" w:hAnsiTheme="minorEastAsia" w:hint="eastAsia"/>
                <w:sz w:val="21"/>
                <w:szCs w:val="21"/>
                <w:lang w:eastAsia="zh-CN"/>
              </w:rPr>
              <w:t>2</w:t>
            </w:r>
          </w:p>
        </w:tc>
        <w:tc>
          <w:tcPr>
            <w:tcW w:w="4110" w:type="dxa"/>
            <w:gridSpan w:val="2"/>
            <w:vAlign w:val="center"/>
          </w:tcPr>
          <w:p w:rsidR="00800477" w:rsidRPr="00800477" w:rsidRDefault="00800477" w:rsidP="00475C89">
            <w:pPr>
              <w:spacing w:line="360" w:lineRule="exact"/>
              <w:rPr>
                <w:rFonts w:eastAsiaTheme="minorEastAsia" w:hAnsiTheme="minorEastAsia"/>
                <w:sz w:val="21"/>
                <w:szCs w:val="21"/>
                <w:lang w:eastAsia="zh-CN"/>
              </w:rPr>
            </w:pPr>
            <w:r w:rsidRPr="00800477">
              <w:rPr>
                <w:rFonts w:eastAsiaTheme="minorEastAsia" w:hAnsiTheme="minorEastAsia" w:hint="eastAsia"/>
                <w:sz w:val="21"/>
                <w:szCs w:val="21"/>
                <w:lang w:eastAsia="zh-CN"/>
              </w:rPr>
              <w:t>重点：单元操作概念、三传、单位换算</w:t>
            </w:r>
          </w:p>
          <w:p w:rsidR="00800477" w:rsidRPr="00800477" w:rsidRDefault="00800477" w:rsidP="00475C89">
            <w:pPr>
              <w:spacing w:line="360" w:lineRule="exact"/>
              <w:rPr>
                <w:rFonts w:eastAsiaTheme="minorEastAsia" w:hAnsiTheme="minorEastAsia"/>
                <w:sz w:val="21"/>
                <w:szCs w:val="21"/>
                <w:lang w:eastAsia="zh-CN"/>
              </w:rPr>
            </w:pPr>
            <w:r w:rsidRPr="00800477">
              <w:rPr>
                <w:rFonts w:eastAsiaTheme="minorEastAsia" w:hAnsiTheme="minorEastAsia" w:hint="eastAsia"/>
                <w:sz w:val="21"/>
                <w:szCs w:val="21"/>
                <w:lang w:eastAsia="zh-CN"/>
              </w:rPr>
              <w:t>难点：单位换算</w:t>
            </w:r>
          </w:p>
        </w:tc>
        <w:tc>
          <w:tcPr>
            <w:tcW w:w="1057" w:type="dxa"/>
            <w:gridSpan w:val="2"/>
            <w:vAlign w:val="center"/>
          </w:tcPr>
          <w:p w:rsidR="00800477" w:rsidRPr="00800477" w:rsidRDefault="00800477" w:rsidP="00475C89">
            <w:pPr>
              <w:spacing w:line="360" w:lineRule="exact"/>
              <w:jc w:val="center"/>
              <w:rPr>
                <w:rFonts w:eastAsiaTheme="minorEastAsia" w:hAnsiTheme="minorEastAsia"/>
                <w:sz w:val="21"/>
                <w:szCs w:val="21"/>
                <w:lang w:eastAsia="zh-CN"/>
              </w:rPr>
            </w:pPr>
            <w:r w:rsidRPr="00800477">
              <w:rPr>
                <w:rFonts w:eastAsiaTheme="minorEastAsia" w:hAnsiTheme="minorEastAsia" w:hint="eastAsia"/>
                <w:sz w:val="21"/>
                <w:szCs w:val="21"/>
                <w:lang w:eastAsia="zh-CN"/>
              </w:rPr>
              <w:t>讲授</w:t>
            </w:r>
          </w:p>
        </w:tc>
        <w:tc>
          <w:tcPr>
            <w:tcW w:w="1091" w:type="dxa"/>
            <w:vAlign w:val="center"/>
          </w:tcPr>
          <w:p w:rsidR="00800477" w:rsidRPr="00800477" w:rsidRDefault="00800477" w:rsidP="00475C89">
            <w:pPr>
              <w:spacing w:line="360" w:lineRule="exact"/>
              <w:jc w:val="center"/>
              <w:rPr>
                <w:rFonts w:eastAsiaTheme="minorEastAsia" w:hAnsiTheme="minorEastAsia"/>
                <w:sz w:val="21"/>
                <w:szCs w:val="21"/>
                <w:lang w:eastAsia="zh-CN"/>
              </w:rPr>
            </w:pPr>
          </w:p>
        </w:tc>
      </w:tr>
      <w:tr w:rsidR="00800477" w:rsidRPr="002E27E1" w:rsidTr="008376C2">
        <w:trPr>
          <w:trHeight w:val="340"/>
          <w:jc w:val="center"/>
        </w:trPr>
        <w:tc>
          <w:tcPr>
            <w:tcW w:w="591" w:type="dxa"/>
            <w:vAlign w:val="center"/>
          </w:tcPr>
          <w:p w:rsidR="00800477" w:rsidRPr="00800477" w:rsidRDefault="00800477" w:rsidP="00475C89">
            <w:pPr>
              <w:spacing w:line="360" w:lineRule="exact"/>
              <w:jc w:val="center"/>
              <w:rPr>
                <w:rFonts w:eastAsiaTheme="minorEastAsia" w:hAnsiTheme="minorEastAsia"/>
                <w:sz w:val="21"/>
                <w:szCs w:val="21"/>
                <w:lang w:eastAsia="zh-CN"/>
              </w:rPr>
            </w:pPr>
            <w:r w:rsidRPr="00800477">
              <w:rPr>
                <w:rFonts w:eastAsiaTheme="minorEastAsia" w:hAnsiTheme="minorEastAsia" w:hint="eastAsia"/>
                <w:sz w:val="21"/>
                <w:szCs w:val="21"/>
                <w:lang w:eastAsia="zh-CN"/>
              </w:rPr>
              <w:t>2</w:t>
            </w:r>
          </w:p>
        </w:tc>
        <w:tc>
          <w:tcPr>
            <w:tcW w:w="1276" w:type="dxa"/>
            <w:vAlign w:val="center"/>
          </w:tcPr>
          <w:p w:rsidR="00800477" w:rsidRPr="00800477" w:rsidRDefault="00800477" w:rsidP="00475C89">
            <w:pPr>
              <w:spacing w:line="360" w:lineRule="exact"/>
              <w:jc w:val="center"/>
              <w:rPr>
                <w:rFonts w:eastAsiaTheme="minorEastAsia" w:hAnsiTheme="minorEastAsia"/>
                <w:sz w:val="21"/>
                <w:szCs w:val="21"/>
                <w:lang w:eastAsia="zh-CN"/>
              </w:rPr>
            </w:pPr>
            <w:r w:rsidRPr="00800477">
              <w:rPr>
                <w:rFonts w:eastAsiaTheme="minorEastAsia" w:hAnsiTheme="minorEastAsia" w:hint="eastAsia"/>
                <w:sz w:val="21"/>
                <w:szCs w:val="21"/>
                <w:lang w:eastAsia="zh-CN"/>
              </w:rPr>
              <w:t>流体静力学</w:t>
            </w:r>
          </w:p>
        </w:tc>
        <w:tc>
          <w:tcPr>
            <w:tcW w:w="1276" w:type="dxa"/>
            <w:vAlign w:val="center"/>
          </w:tcPr>
          <w:p w:rsidR="00800477" w:rsidRPr="00800477" w:rsidRDefault="00800477" w:rsidP="00475C89">
            <w:pPr>
              <w:spacing w:line="360" w:lineRule="exact"/>
              <w:jc w:val="center"/>
              <w:rPr>
                <w:rFonts w:eastAsiaTheme="minorEastAsia" w:hAnsiTheme="minorEastAsia"/>
                <w:sz w:val="21"/>
                <w:szCs w:val="21"/>
                <w:lang w:eastAsia="zh-CN"/>
              </w:rPr>
            </w:pPr>
            <w:r w:rsidRPr="00800477">
              <w:rPr>
                <w:rFonts w:eastAsiaTheme="minorEastAsia" w:hAnsiTheme="minorEastAsia" w:hint="eastAsia"/>
                <w:sz w:val="21"/>
                <w:szCs w:val="21"/>
                <w:lang w:eastAsia="zh-CN"/>
              </w:rPr>
              <w:t>2</w:t>
            </w:r>
          </w:p>
        </w:tc>
        <w:tc>
          <w:tcPr>
            <w:tcW w:w="4110" w:type="dxa"/>
            <w:gridSpan w:val="2"/>
            <w:vAlign w:val="center"/>
          </w:tcPr>
          <w:p w:rsidR="00800477" w:rsidRPr="00800477" w:rsidRDefault="00800477" w:rsidP="00475C89">
            <w:pPr>
              <w:spacing w:line="360" w:lineRule="exact"/>
              <w:rPr>
                <w:rFonts w:eastAsiaTheme="minorEastAsia" w:hAnsiTheme="minorEastAsia"/>
                <w:sz w:val="21"/>
                <w:szCs w:val="21"/>
                <w:lang w:eastAsia="zh-CN"/>
              </w:rPr>
            </w:pPr>
            <w:r w:rsidRPr="00800477">
              <w:rPr>
                <w:rFonts w:eastAsiaTheme="minorEastAsia" w:hAnsiTheme="minorEastAsia" w:hint="eastAsia"/>
                <w:sz w:val="21"/>
                <w:szCs w:val="21"/>
                <w:lang w:eastAsia="zh-CN"/>
              </w:rPr>
              <w:t>重点：静压强和</w:t>
            </w:r>
            <w:r w:rsidRPr="00800477">
              <w:rPr>
                <w:rFonts w:eastAsiaTheme="minorEastAsia" w:hAnsiTheme="minorEastAsia"/>
                <w:sz w:val="21"/>
                <w:szCs w:val="21"/>
                <w:lang w:eastAsia="zh-CN"/>
              </w:rPr>
              <w:t>静力学基本方程</w:t>
            </w:r>
          </w:p>
          <w:p w:rsidR="00800477" w:rsidRPr="00800477" w:rsidRDefault="00800477" w:rsidP="00475C89">
            <w:pPr>
              <w:spacing w:line="360" w:lineRule="exact"/>
              <w:rPr>
                <w:rFonts w:eastAsiaTheme="minorEastAsia" w:hAnsiTheme="minorEastAsia"/>
                <w:sz w:val="21"/>
                <w:szCs w:val="21"/>
                <w:lang w:eastAsia="zh-CN"/>
              </w:rPr>
            </w:pPr>
            <w:r w:rsidRPr="00800477">
              <w:rPr>
                <w:rFonts w:eastAsiaTheme="minorEastAsia" w:hAnsiTheme="minorEastAsia" w:hint="eastAsia"/>
                <w:sz w:val="21"/>
                <w:szCs w:val="21"/>
                <w:lang w:eastAsia="zh-CN"/>
              </w:rPr>
              <w:t>难点：静力学基本方程式的应用</w:t>
            </w:r>
          </w:p>
        </w:tc>
        <w:tc>
          <w:tcPr>
            <w:tcW w:w="1057" w:type="dxa"/>
            <w:gridSpan w:val="2"/>
            <w:vAlign w:val="center"/>
          </w:tcPr>
          <w:p w:rsidR="00800477" w:rsidRPr="00800477" w:rsidRDefault="00800477" w:rsidP="00475C89">
            <w:pPr>
              <w:spacing w:line="360" w:lineRule="exact"/>
              <w:jc w:val="center"/>
              <w:rPr>
                <w:rFonts w:eastAsiaTheme="minorEastAsia" w:hAnsiTheme="minorEastAsia"/>
                <w:sz w:val="21"/>
                <w:szCs w:val="21"/>
                <w:lang w:eastAsia="zh-CN"/>
              </w:rPr>
            </w:pPr>
            <w:r w:rsidRPr="00800477">
              <w:rPr>
                <w:rFonts w:eastAsiaTheme="minorEastAsia" w:hAnsiTheme="minorEastAsia" w:hint="eastAsia"/>
                <w:sz w:val="21"/>
                <w:szCs w:val="21"/>
                <w:lang w:eastAsia="zh-CN"/>
              </w:rPr>
              <w:t>讲授</w:t>
            </w:r>
          </w:p>
        </w:tc>
        <w:tc>
          <w:tcPr>
            <w:tcW w:w="1091" w:type="dxa"/>
            <w:vAlign w:val="center"/>
          </w:tcPr>
          <w:p w:rsidR="00800477" w:rsidRPr="00800477" w:rsidRDefault="00800477" w:rsidP="00475C89">
            <w:pPr>
              <w:spacing w:line="360" w:lineRule="exact"/>
              <w:jc w:val="center"/>
              <w:rPr>
                <w:rFonts w:eastAsiaTheme="minorEastAsia" w:hAnsiTheme="minorEastAsia"/>
                <w:sz w:val="21"/>
                <w:szCs w:val="21"/>
                <w:lang w:eastAsia="zh-CN"/>
              </w:rPr>
            </w:pPr>
            <w:r w:rsidRPr="00800477">
              <w:rPr>
                <w:rFonts w:eastAsiaTheme="minorEastAsia" w:hAnsiTheme="minorEastAsia" w:hint="eastAsia"/>
                <w:sz w:val="21"/>
                <w:szCs w:val="21"/>
                <w:lang w:eastAsia="zh-CN"/>
              </w:rPr>
              <w:t>静力学计算</w:t>
            </w:r>
          </w:p>
        </w:tc>
      </w:tr>
      <w:tr w:rsidR="00800477" w:rsidRPr="002E27E1" w:rsidTr="008376C2">
        <w:trPr>
          <w:trHeight w:val="340"/>
          <w:jc w:val="center"/>
        </w:trPr>
        <w:tc>
          <w:tcPr>
            <w:tcW w:w="591" w:type="dxa"/>
            <w:vAlign w:val="center"/>
          </w:tcPr>
          <w:p w:rsidR="00800477" w:rsidRPr="00800477" w:rsidRDefault="00800477" w:rsidP="00475C89">
            <w:pPr>
              <w:spacing w:line="360" w:lineRule="exact"/>
              <w:jc w:val="center"/>
              <w:rPr>
                <w:rFonts w:eastAsiaTheme="minorEastAsia" w:hAnsiTheme="minorEastAsia"/>
                <w:sz w:val="21"/>
                <w:szCs w:val="21"/>
                <w:lang w:eastAsia="zh-CN"/>
              </w:rPr>
            </w:pPr>
            <w:r w:rsidRPr="00800477">
              <w:rPr>
                <w:rFonts w:eastAsiaTheme="minorEastAsia" w:hAnsiTheme="minorEastAsia" w:hint="eastAsia"/>
                <w:sz w:val="21"/>
                <w:szCs w:val="21"/>
                <w:lang w:eastAsia="zh-CN"/>
              </w:rPr>
              <w:t>3</w:t>
            </w:r>
          </w:p>
        </w:tc>
        <w:tc>
          <w:tcPr>
            <w:tcW w:w="1276" w:type="dxa"/>
            <w:vAlign w:val="center"/>
          </w:tcPr>
          <w:p w:rsidR="00800477" w:rsidRPr="00800477" w:rsidRDefault="00800477" w:rsidP="00475C89">
            <w:pPr>
              <w:spacing w:line="360" w:lineRule="exact"/>
              <w:jc w:val="center"/>
              <w:rPr>
                <w:rFonts w:eastAsiaTheme="minorEastAsia" w:hAnsiTheme="minorEastAsia"/>
                <w:sz w:val="21"/>
                <w:szCs w:val="21"/>
                <w:lang w:eastAsia="zh-CN"/>
              </w:rPr>
            </w:pPr>
            <w:r w:rsidRPr="00800477">
              <w:rPr>
                <w:rFonts w:eastAsiaTheme="minorEastAsia" w:hAnsiTheme="minorEastAsia" w:hint="eastAsia"/>
                <w:sz w:val="21"/>
                <w:szCs w:val="21"/>
                <w:lang w:eastAsia="zh-CN"/>
              </w:rPr>
              <w:t>管内流体流动的基本方程</w:t>
            </w:r>
          </w:p>
        </w:tc>
        <w:tc>
          <w:tcPr>
            <w:tcW w:w="1276" w:type="dxa"/>
            <w:vAlign w:val="center"/>
          </w:tcPr>
          <w:p w:rsidR="00800477" w:rsidRPr="00800477" w:rsidRDefault="00800477" w:rsidP="00475C89">
            <w:pPr>
              <w:spacing w:line="360" w:lineRule="exact"/>
              <w:jc w:val="center"/>
              <w:rPr>
                <w:rFonts w:eastAsiaTheme="minorEastAsia" w:hAnsiTheme="minorEastAsia"/>
                <w:sz w:val="21"/>
                <w:szCs w:val="21"/>
                <w:lang w:eastAsia="zh-CN"/>
              </w:rPr>
            </w:pPr>
            <w:r w:rsidRPr="00800477">
              <w:rPr>
                <w:rFonts w:eastAsiaTheme="minorEastAsia" w:hAnsiTheme="minorEastAsia" w:hint="eastAsia"/>
                <w:sz w:val="21"/>
                <w:szCs w:val="21"/>
                <w:lang w:eastAsia="zh-CN"/>
              </w:rPr>
              <w:t>2</w:t>
            </w:r>
          </w:p>
        </w:tc>
        <w:tc>
          <w:tcPr>
            <w:tcW w:w="4110" w:type="dxa"/>
            <w:gridSpan w:val="2"/>
            <w:vAlign w:val="center"/>
          </w:tcPr>
          <w:p w:rsidR="00800477" w:rsidRPr="00800477" w:rsidRDefault="00800477" w:rsidP="00475C89">
            <w:pPr>
              <w:pStyle w:val="a8"/>
              <w:spacing w:line="360" w:lineRule="exact"/>
              <w:rPr>
                <w:rFonts w:eastAsiaTheme="minorEastAsia" w:hAnsiTheme="minorEastAsia"/>
                <w:kern w:val="0"/>
                <w:szCs w:val="21"/>
              </w:rPr>
            </w:pPr>
            <w:r w:rsidRPr="00800477">
              <w:rPr>
                <w:rFonts w:eastAsiaTheme="minorEastAsia" w:hAnsiTheme="minorEastAsia" w:hint="eastAsia"/>
                <w:kern w:val="0"/>
                <w:szCs w:val="21"/>
              </w:rPr>
              <w:t>重点：流量流速、连续性和</w:t>
            </w:r>
            <w:r w:rsidRPr="00800477">
              <w:rPr>
                <w:rFonts w:eastAsiaTheme="minorEastAsia" w:hAnsiTheme="minorEastAsia"/>
                <w:kern w:val="0"/>
                <w:szCs w:val="21"/>
              </w:rPr>
              <w:t>柏努力</w:t>
            </w:r>
            <w:r w:rsidRPr="00800477">
              <w:rPr>
                <w:rFonts w:eastAsiaTheme="minorEastAsia" w:hAnsiTheme="minorEastAsia" w:hint="eastAsia"/>
                <w:kern w:val="0"/>
                <w:szCs w:val="21"/>
              </w:rPr>
              <w:t>、牛顿粘性定律、雷诺实验等</w:t>
            </w:r>
          </w:p>
          <w:p w:rsidR="00800477" w:rsidRPr="00800477" w:rsidRDefault="00800477" w:rsidP="00475C89">
            <w:pPr>
              <w:pStyle w:val="a8"/>
              <w:spacing w:line="360" w:lineRule="exact"/>
              <w:rPr>
                <w:rFonts w:eastAsiaTheme="minorEastAsia" w:hAnsiTheme="minorEastAsia"/>
                <w:kern w:val="0"/>
                <w:szCs w:val="21"/>
              </w:rPr>
            </w:pPr>
            <w:r w:rsidRPr="00800477">
              <w:rPr>
                <w:rFonts w:eastAsiaTheme="minorEastAsia" w:hAnsiTheme="minorEastAsia" w:hint="eastAsia"/>
                <w:kern w:val="0"/>
                <w:szCs w:val="21"/>
              </w:rPr>
              <w:t>难点：</w:t>
            </w:r>
            <w:r w:rsidRPr="00800477">
              <w:rPr>
                <w:rFonts w:eastAsiaTheme="minorEastAsia" w:hAnsiTheme="minorEastAsia"/>
                <w:kern w:val="0"/>
                <w:szCs w:val="21"/>
              </w:rPr>
              <w:t>柏努力方程</w:t>
            </w:r>
            <w:r w:rsidRPr="00800477">
              <w:rPr>
                <w:rFonts w:eastAsiaTheme="minorEastAsia" w:hAnsiTheme="minorEastAsia" w:hint="eastAsia"/>
                <w:kern w:val="0"/>
                <w:szCs w:val="21"/>
              </w:rPr>
              <w:t>的应用</w:t>
            </w:r>
          </w:p>
        </w:tc>
        <w:tc>
          <w:tcPr>
            <w:tcW w:w="1057" w:type="dxa"/>
            <w:gridSpan w:val="2"/>
            <w:vAlign w:val="center"/>
          </w:tcPr>
          <w:p w:rsidR="00800477" w:rsidRPr="00800477" w:rsidRDefault="00800477" w:rsidP="00475C89">
            <w:pPr>
              <w:spacing w:line="360" w:lineRule="exact"/>
              <w:jc w:val="center"/>
              <w:rPr>
                <w:rFonts w:eastAsiaTheme="minorEastAsia" w:hAnsiTheme="minorEastAsia"/>
                <w:sz w:val="21"/>
                <w:szCs w:val="21"/>
                <w:lang w:eastAsia="zh-CN"/>
              </w:rPr>
            </w:pPr>
            <w:r w:rsidRPr="00800477">
              <w:rPr>
                <w:rFonts w:eastAsiaTheme="minorEastAsia" w:hAnsiTheme="minorEastAsia" w:hint="eastAsia"/>
                <w:sz w:val="21"/>
                <w:szCs w:val="21"/>
                <w:lang w:eastAsia="zh-CN"/>
              </w:rPr>
              <w:t>讲授</w:t>
            </w:r>
          </w:p>
        </w:tc>
        <w:tc>
          <w:tcPr>
            <w:tcW w:w="1091" w:type="dxa"/>
            <w:vAlign w:val="center"/>
          </w:tcPr>
          <w:p w:rsidR="00800477" w:rsidRPr="00800477" w:rsidRDefault="00800477" w:rsidP="00475C89">
            <w:pPr>
              <w:spacing w:line="360" w:lineRule="exact"/>
              <w:jc w:val="center"/>
              <w:rPr>
                <w:rFonts w:eastAsiaTheme="minorEastAsia" w:hAnsiTheme="minorEastAsia"/>
                <w:sz w:val="21"/>
                <w:szCs w:val="21"/>
                <w:lang w:eastAsia="zh-CN"/>
              </w:rPr>
            </w:pPr>
            <w:r w:rsidRPr="00800477">
              <w:rPr>
                <w:rFonts w:eastAsiaTheme="minorEastAsia" w:hAnsiTheme="minorEastAsia" w:hint="eastAsia"/>
                <w:sz w:val="21"/>
                <w:szCs w:val="21"/>
                <w:lang w:eastAsia="zh-CN"/>
              </w:rPr>
              <w:t>伯努利方程应用</w:t>
            </w:r>
          </w:p>
        </w:tc>
      </w:tr>
      <w:tr w:rsidR="00800477" w:rsidRPr="002E27E1" w:rsidTr="008376C2">
        <w:trPr>
          <w:trHeight w:val="340"/>
          <w:jc w:val="center"/>
        </w:trPr>
        <w:tc>
          <w:tcPr>
            <w:tcW w:w="591" w:type="dxa"/>
            <w:vAlign w:val="center"/>
          </w:tcPr>
          <w:p w:rsidR="00800477" w:rsidRPr="00800477" w:rsidRDefault="00800477" w:rsidP="00475C89">
            <w:pPr>
              <w:spacing w:line="360" w:lineRule="exact"/>
              <w:jc w:val="center"/>
              <w:rPr>
                <w:rFonts w:eastAsiaTheme="minorEastAsia" w:hAnsiTheme="minorEastAsia"/>
                <w:sz w:val="21"/>
                <w:szCs w:val="21"/>
                <w:lang w:eastAsia="zh-CN"/>
              </w:rPr>
            </w:pPr>
            <w:r w:rsidRPr="00800477">
              <w:rPr>
                <w:rFonts w:eastAsiaTheme="minorEastAsia" w:hAnsiTheme="minorEastAsia" w:hint="eastAsia"/>
                <w:sz w:val="21"/>
                <w:szCs w:val="21"/>
                <w:lang w:eastAsia="zh-CN"/>
              </w:rPr>
              <w:t>4</w:t>
            </w:r>
          </w:p>
        </w:tc>
        <w:tc>
          <w:tcPr>
            <w:tcW w:w="1276" w:type="dxa"/>
            <w:vAlign w:val="center"/>
          </w:tcPr>
          <w:p w:rsidR="00800477" w:rsidRPr="00800477" w:rsidRDefault="00800477" w:rsidP="00475C89">
            <w:pPr>
              <w:spacing w:line="360" w:lineRule="exact"/>
              <w:jc w:val="center"/>
              <w:rPr>
                <w:rFonts w:eastAsiaTheme="minorEastAsia" w:hAnsiTheme="minorEastAsia"/>
                <w:sz w:val="21"/>
                <w:szCs w:val="21"/>
                <w:lang w:eastAsia="zh-CN"/>
              </w:rPr>
            </w:pPr>
            <w:r w:rsidRPr="00800477">
              <w:rPr>
                <w:rFonts w:eastAsiaTheme="minorEastAsia" w:hAnsiTheme="minorEastAsia" w:hint="eastAsia"/>
                <w:sz w:val="21"/>
                <w:szCs w:val="21"/>
                <w:lang w:eastAsia="zh-CN"/>
              </w:rPr>
              <w:t>管内流体流动现象</w:t>
            </w:r>
          </w:p>
        </w:tc>
        <w:tc>
          <w:tcPr>
            <w:tcW w:w="1276" w:type="dxa"/>
            <w:vAlign w:val="center"/>
          </w:tcPr>
          <w:p w:rsidR="00800477" w:rsidRPr="00800477" w:rsidRDefault="00800477" w:rsidP="00475C89">
            <w:pPr>
              <w:spacing w:line="360" w:lineRule="exact"/>
              <w:jc w:val="center"/>
              <w:rPr>
                <w:rFonts w:eastAsiaTheme="minorEastAsia" w:hAnsiTheme="minorEastAsia"/>
                <w:sz w:val="21"/>
                <w:szCs w:val="21"/>
                <w:lang w:eastAsia="zh-CN"/>
              </w:rPr>
            </w:pPr>
            <w:r w:rsidRPr="00800477">
              <w:rPr>
                <w:rFonts w:eastAsiaTheme="minorEastAsia" w:hAnsiTheme="minorEastAsia" w:hint="eastAsia"/>
                <w:sz w:val="21"/>
                <w:szCs w:val="21"/>
                <w:lang w:eastAsia="zh-CN"/>
              </w:rPr>
              <w:t>2</w:t>
            </w:r>
          </w:p>
        </w:tc>
        <w:tc>
          <w:tcPr>
            <w:tcW w:w="4110" w:type="dxa"/>
            <w:gridSpan w:val="2"/>
            <w:vAlign w:val="center"/>
          </w:tcPr>
          <w:p w:rsidR="00800477" w:rsidRPr="00800477" w:rsidRDefault="00800477" w:rsidP="00475C89">
            <w:pPr>
              <w:spacing w:line="360" w:lineRule="exact"/>
              <w:rPr>
                <w:rFonts w:eastAsiaTheme="minorEastAsia" w:hAnsiTheme="minorEastAsia"/>
                <w:sz w:val="21"/>
                <w:szCs w:val="21"/>
                <w:lang w:eastAsia="zh-CN"/>
              </w:rPr>
            </w:pPr>
            <w:r w:rsidRPr="00800477">
              <w:rPr>
                <w:rFonts w:eastAsiaTheme="minorEastAsia" w:hAnsiTheme="minorEastAsia" w:hint="eastAsia"/>
                <w:sz w:val="21"/>
                <w:szCs w:val="21"/>
                <w:lang w:eastAsia="zh-CN"/>
              </w:rPr>
              <w:t>重点：牛顿粘性定律、雷诺实验</w:t>
            </w:r>
          </w:p>
          <w:p w:rsidR="00800477" w:rsidRPr="00800477" w:rsidRDefault="00800477" w:rsidP="00475C89">
            <w:pPr>
              <w:spacing w:line="360" w:lineRule="exact"/>
              <w:rPr>
                <w:rFonts w:eastAsiaTheme="minorEastAsia" w:hAnsiTheme="minorEastAsia"/>
                <w:sz w:val="21"/>
                <w:szCs w:val="21"/>
                <w:lang w:eastAsia="zh-CN"/>
              </w:rPr>
            </w:pPr>
            <w:r w:rsidRPr="00800477">
              <w:rPr>
                <w:rFonts w:eastAsiaTheme="minorEastAsia" w:hAnsiTheme="minorEastAsia" w:hint="eastAsia"/>
                <w:sz w:val="21"/>
                <w:szCs w:val="21"/>
                <w:lang w:eastAsia="zh-CN"/>
              </w:rPr>
              <w:t>难点：牛顿粘性定律的应用</w:t>
            </w:r>
          </w:p>
        </w:tc>
        <w:tc>
          <w:tcPr>
            <w:tcW w:w="1057" w:type="dxa"/>
            <w:gridSpan w:val="2"/>
            <w:vAlign w:val="center"/>
          </w:tcPr>
          <w:p w:rsidR="00800477" w:rsidRPr="00800477" w:rsidRDefault="00800477" w:rsidP="00475C89">
            <w:pPr>
              <w:spacing w:line="360" w:lineRule="exact"/>
              <w:jc w:val="center"/>
              <w:rPr>
                <w:rFonts w:eastAsiaTheme="minorEastAsia" w:hAnsiTheme="minorEastAsia"/>
                <w:sz w:val="21"/>
                <w:szCs w:val="21"/>
                <w:lang w:eastAsia="zh-CN"/>
              </w:rPr>
            </w:pPr>
            <w:r w:rsidRPr="00800477">
              <w:rPr>
                <w:rFonts w:eastAsiaTheme="minorEastAsia" w:hAnsiTheme="minorEastAsia" w:hint="eastAsia"/>
                <w:sz w:val="21"/>
                <w:szCs w:val="21"/>
                <w:lang w:eastAsia="zh-CN"/>
              </w:rPr>
              <w:t>讲授</w:t>
            </w:r>
          </w:p>
        </w:tc>
        <w:tc>
          <w:tcPr>
            <w:tcW w:w="1091" w:type="dxa"/>
            <w:vAlign w:val="center"/>
          </w:tcPr>
          <w:p w:rsidR="00800477" w:rsidRPr="00800477" w:rsidRDefault="00800477" w:rsidP="00475C89">
            <w:pPr>
              <w:spacing w:line="360" w:lineRule="exact"/>
              <w:jc w:val="center"/>
              <w:rPr>
                <w:rFonts w:eastAsiaTheme="minorEastAsia" w:hAnsiTheme="minorEastAsia"/>
                <w:sz w:val="21"/>
                <w:szCs w:val="21"/>
                <w:lang w:eastAsia="zh-CN"/>
              </w:rPr>
            </w:pPr>
          </w:p>
        </w:tc>
      </w:tr>
      <w:tr w:rsidR="00800477" w:rsidRPr="002E27E1" w:rsidTr="008376C2">
        <w:trPr>
          <w:trHeight w:val="340"/>
          <w:jc w:val="center"/>
        </w:trPr>
        <w:tc>
          <w:tcPr>
            <w:tcW w:w="591" w:type="dxa"/>
            <w:tcBorders>
              <w:bottom w:val="single" w:sz="4" w:space="0" w:color="auto"/>
            </w:tcBorders>
            <w:vAlign w:val="center"/>
          </w:tcPr>
          <w:p w:rsidR="00800477" w:rsidRPr="00800477" w:rsidRDefault="00800477" w:rsidP="00475C89">
            <w:pPr>
              <w:spacing w:line="360" w:lineRule="exact"/>
              <w:jc w:val="center"/>
              <w:rPr>
                <w:rFonts w:eastAsiaTheme="minorEastAsia" w:hAnsiTheme="minorEastAsia"/>
                <w:sz w:val="21"/>
                <w:szCs w:val="21"/>
                <w:lang w:eastAsia="zh-CN"/>
              </w:rPr>
            </w:pPr>
            <w:r w:rsidRPr="00800477">
              <w:rPr>
                <w:rFonts w:eastAsiaTheme="minorEastAsia" w:hAnsiTheme="minorEastAsia" w:hint="eastAsia"/>
                <w:sz w:val="21"/>
                <w:szCs w:val="21"/>
                <w:lang w:eastAsia="zh-CN"/>
              </w:rPr>
              <w:t>5</w:t>
            </w:r>
          </w:p>
        </w:tc>
        <w:tc>
          <w:tcPr>
            <w:tcW w:w="1276" w:type="dxa"/>
            <w:tcBorders>
              <w:bottom w:val="single" w:sz="4" w:space="0" w:color="auto"/>
            </w:tcBorders>
            <w:vAlign w:val="center"/>
          </w:tcPr>
          <w:p w:rsidR="00800477" w:rsidRPr="00800477" w:rsidRDefault="00800477" w:rsidP="00475C89">
            <w:pPr>
              <w:spacing w:line="360" w:lineRule="exact"/>
              <w:jc w:val="center"/>
              <w:rPr>
                <w:rFonts w:eastAsiaTheme="minorEastAsia" w:hAnsiTheme="minorEastAsia"/>
                <w:sz w:val="21"/>
                <w:szCs w:val="21"/>
                <w:lang w:eastAsia="zh-CN"/>
              </w:rPr>
            </w:pPr>
            <w:r w:rsidRPr="00800477">
              <w:rPr>
                <w:rFonts w:eastAsiaTheme="minorEastAsia" w:hAnsiTheme="minorEastAsia" w:hint="eastAsia"/>
                <w:sz w:val="21"/>
                <w:szCs w:val="21"/>
                <w:lang w:eastAsia="zh-CN"/>
              </w:rPr>
              <w:t>流体流动摩擦阻力</w:t>
            </w:r>
          </w:p>
        </w:tc>
        <w:tc>
          <w:tcPr>
            <w:tcW w:w="1276" w:type="dxa"/>
            <w:tcBorders>
              <w:bottom w:val="single" w:sz="4" w:space="0" w:color="auto"/>
            </w:tcBorders>
            <w:vAlign w:val="center"/>
          </w:tcPr>
          <w:p w:rsidR="00800477" w:rsidRPr="00800477" w:rsidRDefault="00800477" w:rsidP="00475C89">
            <w:pPr>
              <w:spacing w:line="360" w:lineRule="exact"/>
              <w:jc w:val="center"/>
              <w:rPr>
                <w:rFonts w:eastAsiaTheme="minorEastAsia" w:hAnsiTheme="minorEastAsia"/>
                <w:sz w:val="21"/>
                <w:szCs w:val="21"/>
                <w:lang w:eastAsia="zh-CN"/>
              </w:rPr>
            </w:pPr>
            <w:r w:rsidRPr="00800477">
              <w:rPr>
                <w:rFonts w:eastAsiaTheme="minorEastAsia" w:hAnsiTheme="minorEastAsia" w:hint="eastAsia"/>
                <w:sz w:val="21"/>
                <w:szCs w:val="21"/>
                <w:lang w:eastAsia="zh-CN"/>
              </w:rPr>
              <w:t>2</w:t>
            </w:r>
          </w:p>
        </w:tc>
        <w:tc>
          <w:tcPr>
            <w:tcW w:w="4110" w:type="dxa"/>
            <w:gridSpan w:val="2"/>
            <w:tcBorders>
              <w:bottom w:val="single" w:sz="4" w:space="0" w:color="auto"/>
            </w:tcBorders>
            <w:vAlign w:val="center"/>
          </w:tcPr>
          <w:p w:rsidR="00800477" w:rsidRPr="00800477" w:rsidRDefault="00800477" w:rsidP="00475C89">
            <w:pPr>
              <w:spacing w:line="360" w:lineRule="exact"/>
              <w:rPr>
                <w:rFonts w:eastAsiaTheme="minorEastAsia" w:hAnsiTheme="minorEastAsia"/>
                <w:sz w:val="21"/>
                <w:szCs w:val="21"/>
                <w:lang w:eastAsia="zh-CN"/>
              </w:rPr>
            </w:pPr>
            <w:r w:rsidRPr="00800477">
              <w:rPr>
                <w:rFonts w:eastAsiaTheme="minorEastAsia" w:hAnsiTheme="minorEastAsia" w:hint="eastAsia"/>
                <w:sz w:val="21"/>
                <w:szCs w:val="21"/>
                <w:lang w:eastAsia="zh-CN"/>
              </w:rPr>
              <w:t>重点：直管阻力和局部阻力的计算</w:t>
            </w:r>
          </w:p>
          <w:p w:rsidR="00800477" w:rsidRPr="00800477" w:rsidRDefault="00800477" w:rsidP="00475C89">
            <w:pPr>
              <w:spacing w:line="360" w:lineRule="exact"/>
              <w:rPr>
                <w:rFonts w:eastAsiaTheme="minorEastAsia" w:hAnsiTheme="minorEastAsia"/>
                <w:sz w:val="21"/>
                <w:szCs w:val="21"/>
                <w:lang w:eastAsia="zh-CN"/>
              </w:rPr>
            </w:pPr>
            <w:r w:rsidRPr="00800477">
              <w:rPr>
                <w:rFonts w:eastAsiaTheme="minorEastAsia" w:hAnsiTheme="minorEastAsia" w:hint="eastAsia"/>
                <w:sz w:val="21"/>
                <w:szCs w:val="21"/>
                <w:lang w:eastAsia="zh-CN"/>
              </w:rPr>
              <w:t>难点：管路局部阻力和总阻力的计算</w:t>
            </w:r>
          </w:p>
        </w:tc>
        <w:tc>
          <w:tcPr>
            <w:tcW w:w="1057" w:type="dxa"/>
            <w:gridSpan w:val="2"/>
            <w:tcBorders>
              <w:bottom w:val="single" w:sz="4" w:space="0" w:color="auto"/>
            </w:tcBorders>
            <w:vAlign w:val="center"/>
          </w:tcPr>
          <w:p w:rsidR="00800477" w:rsidRPr="00800477" w:rsidRDefault="00800477" w:rsidP="00475C89">
            <w:pPr>
              <w:spacing w:line="360" w:lineRule="exact"/>
              <w:jc w:val="center"/>
              <w:rPr>
                <w:rFonts w:eastAsiaTheme="minorEastAsia" w:hAnsiTheme="minorEastAsia"/>
                <w:sz w:val="21"/>
                <w:szCs w:val="21"/>
                <w:lang w:eastAsia="zh-CN"/>
              </w:rPr>
            </w:pPr>
            <w:r w:rsidRPr="00800477">
              <w:rPr>
                <w:rFonts w:eastAsiaTheme="minorEastAsia" w:hAnsiTheme="minorEastAsia" w:hint="eastAsia"/>
                <w:sz w:val="21"/>
                <w:szCs w:val="21"/>
                <w:lang w:eastAsia="zh-CN"/>
              </w:rPr>
              <w:t>讲授</w:t>
            </w:r>
          </w:p>
        </w:tc>
        <w:tc>
          <w:tcPr>
            <w:tcW w:w="1091" w:type="dxa"/>
            <w:tcBorders>
              <w:bottom w:val="single" w:sz="4" w:space="0" w:color="auto"/>
            </w:tcBorders>
            <w:vAlign w:val="center"/>
          </w:tcPr>
          <w:p w:rsidR="00800477" w:rsidRPr="00800477" w:rsidRDefault="00800477" w:rsidP="00475C89">
            <w:pPr>
              <w:spacing w:line="360" w:lineRule="exact"/>
              <w:jc w:val="center"/>
              <w:rPr>
                <w:rFonts w:eastAsiaTheme="minorEastAsia" w:hAnsiTheme="minorEastAsia"/>
                <w:sz w:val="21"/>
                <w:szCs w:val="21"/>
                <w:lang w:eastAsia="zh-CN"/>
              </w:rPr>
            </w:pPr>
            <w:r w:rsidRPr="00800477">
              <w:rPr>
                <w:rFonts w:eastAsiaTheme="minorEastAsia" w:hAnsiTheme="minorEastAsia" w:hint="eastAsia"/>
                <w:sz w:val="21"/>
                <w:szCs w:val="21"/>
                <w:lang w:eastAsia="zh-CN"/>
              </w:rPr>
              <w:t>阻力计算</w:t>
            </w:r>
          </w:p>
        </w:tc>
      </w:tr>
      <w:tr w:rsidR="00800477" w:rsidRPr="002E27E1" w:rsidTr="008376C2">
        <w:trPr>
          <w:trHeight w:val="340"/>
          <w:jc w:val="center"/>
        </w:trPr>
        <w:tc>
          <w:tcPr>
            <w:tcW w:w="591" w:type="dxa"/>
            <w:tcBorders>
              <w:bottom w:val="single" w:sz="4" w:space="0" w:color="auto"/>
            </w:tcBorders>
            <w:vAlign w:val="center"/>
          </w:tcPr>
          <w:p w:rsidR="00800477" w:rsidRPr="00800477" w:rsidRDefault="00800477" w:rsidP="00475C89">
            <w:pPr>
              <w:spacing w:line="360" w:lineRule="exact"/>
              <w:jc w:val="center"/>
              <w:rPr>
                <w:rFonts w:eastAsiaTheme="minorEastAsia" w:hAnsiTheme="minorEastAsia"/>
                <w:sz w:val="21"/>
                <w:szCs w:val="21"/>
                <w:lang w:eastAsia="zh-CN"/>
              </w:rPr>
            </w:pPr>
            <w:r w:rsidRPr="00800477">
              <w:rPr>
                <w:rFonts w:eastAsiaTheme="minorEastAsia" w:hAnsiTheme="minorEastAsia" w:hint="eastAsia"/>
                <w:sz w:val="21"/>
                <w:szCs w:val="21"/>
                <w:lang w:eastAsia="zh-CN"/>
              </w:rPr>
              <w:t>6</w:t>
            </w:r>
          </w:p>
        </w:tc>
        <w:tc>
          <w:tcPr>
            <w:tcW w:w="1276" w:type="dxa"/>
            <w:tcBorders>
              <w:bottom w:val="single" w:sz="4" w:space="0" w:color="auto"/>
            </w:tcBorders>
            <w:vAlign w:val="center"/>
          </w:tcPr>
          <w:p w:rsidR="00800477" w:rsidRPr="00800477" w:rsidRDefault="00800477" w:rsidP="00475C89">
            <w:pPr>
              <w:spacing w:line="360" w:lineRule="exact"/>
              <w:jc w:val="center"/>
              <w:rPr>
                <w:rFonts w:eastAsiaTheme="minorEastAsia" w:hAnsiTheme="minorEastAsia"/>
                <w:sz w:val="21"/>
                <w:szCs w:val="21"/>
                <w:lang w:eastAsia="zh-CN"/>
              </w:rPr>
            </w:pPr>
            <w:r w:rsidRPr="00800477">
              <w:rPr>
                <w:rFonts w:eastAsiaTheme="minorEastAsia" w:hAnsiTheme="minorEastAsia" w:hint="eastAsia"/>
                <w:sz w:val="21"/>
                <w:szCs w:val="21"/>
                <w:lang w:eastAsia="zh-CN"/>
              </w:rPr>
              <w:t>管路计算</w:t>
            </w:r>
          </w:p>
        </w:tc>
        <w:tc>
          <w:tcPr>
            <w:tcW w:w="1276" w:type="dxa"/>
            <w:tcBorders>
              <w:bottom w:val="single" w:sz="4" w:space="0" w:color="auto"/>
            </w:tcBorders>
            <w:vAlign w:val="center"/>
          </w:tcPr>
          <w:p w:rsidR="00800477" w:rsidRPr="00800477" w:rsidRDefault="00800477" w:rsidP="00475C89">
            <w:pPr>
              <w:spacing w:line="360" w:lineRule="exact"/>
              <w:jc w:val="center"/>
              <w:rPr>
                <w:rFonts w:eastAsiaTheme="minorEastAsia" w:hAnsiTheme="minorEastAsia"/>
                <w:sz w:val="21"/>
                <w:szCs w:val="21"/>
                <w:lang w:eastAsia="zh-CN"/>
              </w:rPr>
            </w:pPr>
            <w:r w:rsidRPr="00800477">
              <w:rPr>
                <w:rFonts w:eastAsiaTheme="minorEastAsia" w:hAnsiTheme="minorEastAsia" w:hint="eastAsia"/>
                <w:sz w:val="21"/>
                <w:szCs w:val="21"/>
                <w:lang w:eastAsia="zh-CN"/>
              </w:rPr>
              <w:t>2</w:t>
            </w:r>
          </w:p>
        </w:tc>
        <w:tc>
          <w:tcPr>
            <w:tcW w:w="4110" w:type="dxa"/>
            <w:gridSpan w:val="2"/>
            <w:tcBorders>
              <w:bottom w:val="single" w:sz="4" w:space="0" w:color="auto"/>
            </w:tcBorders>
            <w:vAlign w:val="center"/>
          </w:tcPr>
          <w:p w:rsidR="00800477" w:rsidRPr="00800477" w:rsidRDefault="00800477" w:rsidP="00475C89">
            <w:pPr>
              <w:spacing w:line="360" w:lineRule="exact"/>
              <w:rPr>
                <w:rFonts w:eastAsiaTheme="minorEastAsia" w:hAnsiTheme="minorEastAsia"/>
                <w:sz w:val="21"/>
                <w:szCs w:val="21"/>
                <w:lang w:eastAsia="zh-CN"/>
              </w:rPr>
            </w:pPr>
            <w:r w:rsidRPr="00800477">
              <w:rPr>
                <w:rFonts w:eastAsiaTheme="minorEastAsia" w:hAnsiTheme="minorEastAsia" w:hint="eastAsia"/>
                <w:sz w:val="21"/>
                <w:szCs w:val="21"/>
                <w:lang w:eastAsia="zh-CN"/>
              </w:rPr>
              <w:t>重点：管路设计型和操作型计算</w:t>
            </w:r>
          </w:p>
          <w:p w:rsidR="00800477" w:rsidRPr="00800477" w:rsidRDefault="00800477" w:rsidP="00475C89">
            <w:pPr>
              <w:spacing w:line="360" w:lineRule="exact"/>
              <w:rPr>
                <w:rFonts w:eastAsiaTheme="minorEastAsia" w:hAnsiTheme="minorEastAsia"/>
                <w:sz w:val="21"/>
                <w:szCs w:val="21"/>
                <w:lang w:eastAsia="zh-CN"/>
              </w:rPr>
            </w:pPr>
            <w:r w:rsidRPr="00800477">
              <w:rPr>
                <w:rFonts w:eastAsiaTheme="minorEastAsia" w:hAnsiTheme="minorEastAsia" w:hint="eastAsia"/>
                <w:sz w:val="21"/>
                <w:szCs w:val="21"/>
                <w:lang w:eastAsia="zh-CN"/>
              </w:rPr>
              <w:t>难点：简单管路计算中的试差方法</w:t>
            </w:r>
          </w:p>
        </w:tc>
        <w:tc>
          <w:tcPr>
            <w:tcW w:w="1057" w:type="dxa"/>
            <w:gridSpan w:val="2"/>
            <w:tcBorders>
              <w:bottom w:val="single" w:sz="4" w:space="0" w:color="auto"/>
            </w:tcBorders>
            <w:vAlign w:val="center"/>
          </w:tcPr>
          <w:p w:rsidR="00800477" w:rsidRPr="00800477" w:rsidRDefault="00800477" w:rsidP="00475C89">
            <w:pPr>
              <w:spacing w:line="360" w:lineRule="exact"/>
              <w:jc w:val="center"/>
              <w:rPr>
                <w:rFonts w:eastAsiaTheme="minorEastAsia" w:hAnsiTheme="minorEastAsia"/>
                <w:sz w:val="21"/>
                <w:szCs w:val="21"/>
                <w:lang w:eastAsia="zh-CN"/>
              </w:rPr>
            </w:pPr>
            <w:r w:rsidRPr="00800477">
              <w:rPr>
                <w:rFonts w:eastAsiaTheme="minorEastAsia" w:hAnsiTheme="minorEastAsia" w:hint="eastAsia"/>
                <w:sz w:val="21"/>
                <w:szCs w:val="21"/>
                <w:lang w:eastAsia="zh-CN"/>
              </w:rPr>
              <w:t>讲授</w:t>
            </w:r>
          </w:p>
        </w:tc>
        <w:tc>
          <w:tcPr>
            <w:tcW w:w="1091" w:type="dxa"/>
            <w:tcBorders>
              <w:bottom w:val="single" w:sz="4" w:space="0" w:color="auto"/>
            </w:tcBorders>
            <w:vAlign w:val="center"/>
          </w:tcPr>
          <w:p w:rsidR="00800477" w:rsidRPr="00800477" w:rsidRDefault="00800477" w:rsidP="00475C89">
            <w:pPr>
              <w:spacing w:line="360" w:lineRule="exact"/>
              <w:jc w:val="center"/>
              <w:rPr>
                <w:rFonts w:eastAsiaTheme="minorEastAsia" w:hAnsiTheme="minorEastAsia"/>
                <w:sz w:val="21"/>
                <w:szCs w:val="21"/>
                <w:lang w:eastAsia="zh-CN"/>
              </w:rPr>
            </w:pPr>
          </w:p>
        </w:tc>
      </w:tr>
      <w:tr w:rsidR="00800477" w:rsidRPr="002E27E1" w:rsidTr="008376C2">
        <w:trPr>
          <w:trHeight w:val="340"/>
          <w:jc w:val="center"/>
        </w:trPr>
        <w:tc>
          <w:tcPr>
            <w:tcW w:w="591" w:type="dxa"/>
            <w:tcBorders>
              <w:top w:val="single" w:sz="4" w:space="0" w:color="auto"/>
              <w:left w:val="single" w:sz="4" w:space="0" w:color="auto"/>
              <w:bottom w:val="single" w:sz="4" w:space="0" w:color="auto"/>
              <w:right w:val="single" w:sz="4" w:space="0" w:color="auto"/>
            </w:tcBorders>
            <w:vAlign w:val="center"/>
          </w:tcPr>
          <w:p w:rsidR="00800477" w:rsidRPr="00800477" w:rsidRDefault="00800477" w:rsidP="00475C89">
            <w:pPr>
              <w:spacing w:line="360" w:lineRule="exact"/>
              <w:jc w:val="center"/>
              <w:rPr>
                <w:rFonts w:eastAsiaTheme="minorEastAsia" w:hAnsiTheme="minorEastAsia"/>
                <w:sz w:val="21"/>
                <w:szCs w:val="21"/>
                <w:lang w:eastAsia="zh-CN"/>
              </w:rPr>
            </w:pPr>
            <w:r w:rsidRPr="00800477">
              <w:rPr>
                <w:rFonts w:eastAsiaTheme="minorEastAsia" w:hAnsiTheme="minorEastAsia" w:hint="eastAsia"/>
                <w:sz w:val="21"/>
                <w:szCs w:val="21"/>
                <w:lang w:eastAsia="zh-CN"/>
              </w:rPr>
              <w:t>7</w:t>
            </w:r>
          </w:p>
        </w:tc>
        <w:tc>
          <w:tcPr>
            <w:tcW w:w="1276" w:type="dxa"/>
            <w:tcBorders>
              <w:top w:val="single" w:sz="4" w:space="0" w:color="auto"/>
              <w:left w:val="single" w:sz="4" w:space="0" w:color="auto"/>
              <w:bottom w:val="single" w:sz="4" w:space="0" w:color="auto"/>
              <w:right w:val="single" w:sz="4" w:space="0" w:color="auto"/>
            </w:tcBorders>
            <w:vAlign w:val="center"/>
          </w:tcPr>
          <w:p w:rsidR="00800477" w:rsidRPr="00800477" w:rsidRDefault="00800477" w:rsidP="00475C89">
            <w:pPr>
              <w:spacing w:line="360" w:lineRule="exact"/>
              <w:jc w:val="center"/>
              <w:rPr>
                <w:rFonts w:eastAsiaTheme="minorEastAsia" w:hAnsiTheme="minorEastAsia"/>
                <w:sz w:val="21"/>
                <w:szCs w:val="21"/>
                <w:lang w:eastAsia="zh-CN"/>
              </w:rPr>
            </w:pPr>
            <w:r w:rsidRPr="00800477">
              <w:rPr>
                <w:rFonts w:eastAsiaTheme="minorEastAsia" w:hAnsiTheme="minorEastAsia" w:hint="eastAsia"/>
                <w:sz w:val="21"/>
                <w:szCs w:val="21"/>
                <w:lang w:eastAsia="zh-CN"/>
              </w:rPr>
              <w:t>管路计算</w:t>
            </w:r>
          </w:p>
        </w:tc>
        <w:tc>
          <w:tcPr>
            <w:tcW w:w="1276" w:type="dxa"/>
            <w:tcBorders>
              <w:top w:val="single" w:sz="4" w:space="0" w:color="auto"/>
              <w:left w:val="single" w:sz="4" w:space="0" w:color="auto"/>
              <w:bottom w:val="single" w:sz="4" w:space="0" w:color="auto"/>
              <w:right w:val="single" w:sz="4" w:space="0" w:color="auto"/>
            </w:tcBorders>
            <w:vAlign w:val="center"/>
          </w:tcPr>
          <w:p w:rsidR="00800477" w:rsidRPr="00800477" w:rsidRDefault="00800477" w:rsidP="00475C89">
            <w:pPr>
              <w:spacing w:line="360" w:lineRule="exact"/>
              <w:jc w:val="center"/>
              <w:rPr>
                <w:rFonts w:eastAsiaTheme="minorEastAsia" w:hAnsiTheme="minorEastAsia"/>
                <w:sz w:val="21"/>
                <w:szCs w:val="21"/>
                <w:lang w:eastAsia="zh-CN"/>
              </w:rPr>
            </w:pPr>
            <w:r w:rsidRPr="00800477">
              <w:rPr>
                <w:rFonts w:eastAsiaTheme="minorEastAsia" w:hAnsiTheme="minorEastAsia" w:hint="eastAsia"/>
                <w:sz w:val="21"/>
                <w:szCs w:val="21"/>
                <w:lang w:eastAsia="zh-CN"/>
              </w:rPr>
              <w:t>2</w:t>
            </w:r>
          </w:p>
        </w:tc>
        <w:tc>
          <w:tcPr>
            <w:tcW w:w="4110" w:type="dxa"/>
            <w:gridSpan w:val="2"/>
            <w:tcBorders>
              <w:top w:val="single" w:sz="4" w:space="0" w:color="auto"/>
              <w:left w:val="single" w:sz="4" w:space="0" w:color="auto"/>
              <w:bottom w:val="single" w:sz="4" w:space="0" w:color="auto"/>
              <w:right w:val="single" w:sz="4" w:space="0" w:color="auto"/>
            </w:tcBorders>
            <w:vAlign w:val="center"/>
          </w:tcPr>
          <w:p w:rsidR="00800477" w:rsidRPr="00800477" w:rsidRDefault="00800477" w:rsidP="00475C89">
            <w:pPr>
              <w:spacing w:line="360" w:lineRule="exact"/>
              <w:rPr>
                <w:rFonts w:eastAsiaTheme="minorEastAsia" w:hAnsiTheme="minorEastAsia"/>
                <w:sz w:val="21"/>
                <w:szCs w:val="21"/>
                <w:lang w:eastAsia="zh-CN"/>
              </w:rPr>
            </w:pPr>
            <w:r w:rsidRPr="00800477">
              <w:rPr>
                <w:rFonts w:eastAsiaTheme="minorEastAsia" w:hAnsiTheme="minorEastAsia" w:hint="eastAsia"/>
                <w:sz w:val="21"/>
                <w:szCs w:val="21"/>
                <w:lang w:eastAsia="zh-CN"/>
              </w:rPr>
              <w:t>重点：复杂管路计算</w:t>
            </w:r>
          </w:p>
          <w:p w:rsidR="00800477" w:rsidRPr="00800477" w:rsidRDefault="00800477" w:rsidP="00475C89">
            <w:pPr>
              <w:spacing w:line="360" w:lineRule="exact"/>
              <w:rPr>
                <w:rFonts w:eastAsiaTheme="minorEastAsia" w:hAnsiTheme="minorEastAsia"/>
                <w:sz w:val="21"/>
                <w:szCs w:val="21"/>
                <w:lang w:eastAsia="zh-CN"/>
              </w:rPr>
            </w:pPr>
            <w:r w:rsidRPr="00800477">
              <w:rPr>
                <w:rFonts w:eastAsiaTheme="minorEastAsia" w:hAnsiTheme="minorEastAsia" w:hint="eastAsia"/>
                <w:sz w:val="21"/>
                <w:szCs w:val="21"/>
                <w:lang w:eastAsia="zh-CN"/>
              </w:rPr>
              <w:t>难点：并联管路、分支、汇合管路特性</w:t>
            </w:r>
          </w:p>
        </w:tc>
        <w:tc>
          <w:tcPr>
            <w:tcW w:w="1057" w:type="dxa"/>
            <w:gridSpan w:val="2"/>
            <w:tcBorders>
              <w:top w:val="single" w:sz="4" w:space="0" w:color="auto"/>
              <w:left w:val="single" w:sz="4" w:space="0" w:color="auto"/>
              <w:bottom w:val="single" w:sz="4" w:space="0" w:color="auto"/>
              <w:right w:val="single" w:sz="4" w:space="0" w:color="auto"/>
            </w:tcBorders>
            <w:vAlign w:val="center"/>
          </w:tcPr>
          <w:p w:rsidR="00800477" w:rsidRPr="00800477" w:rsidRDefault="00800477" w:rsidP="00475C89">
            <w:pPr>
              <w:spacing w:line="360" w:lineRule="exact"/>
              <w:jc w:val="center"/>
              <w:rPr>
                <w:rFonts w:eastAsiaTheme="minorEastAsia" w:hAnsiTheme="minorEastAsia"/>
                <w:sz w:val="21"/>
                <w:szCs w:val="21"/>
                <w:lang w:eastAsia="zh-CN"/>
              </w:rPr>
            </w:pPr>
            <w:r w:rsidRPr="00800477">
              <w:rPr>
                <w:rFonts w:eastAsiaTheme="minorEastAsia" w:hAnsiTheme="minorEastAsia" w:hint="eastAsia"/>
                <w:sz w:val="21"/>
                <w:szCs w:val="21"/>
                <w:lang w:eastAsia="zh-CN"/>
              </w:rPr>
              <w:t>讲授</w:t>
            </w:r>
          </w:p>
        </w:tc>
        <w:tc>
          <w:tcPr>
            <w:tcW w:w="1091" w:type="dxa"/>
            <w:tcBorders>
              <w:top w:val="single" w:sz="4" w:space="0" w:color="auto"/>
              <w:left w:val="single" w:sz="4" w:space="0" w:color="auto"/>
              <w:bottom w:val="single" w:sz="4" w:space="0" w:color="auto"/>
              <w:right w:val="single" w:sz="4" w:space="0" w:color="auto"/>
            </w:tcBorders>
            <w:vAlign w:val="center"/>
          </w:tcPr>
          <w:p w:rsidR="00800477" w:rsidRPr="00800477" w:rsidRDefault="00800477" w:rsidP="00475C89">
            <w:pPr>
              <w:spacing w:line="360" w:lineRule="exact"/>
              <w:jc w:val="center"/>
              <w:rPr>
                <w:rFonts w:eastAsiaTheme="minorEastAsia" w:hAnsiTheme="minorEastAsia"/>
                <w:sz w:val="21"/>
                <w:szCs w:val="21"/>
                <w:lang w:eastAsia="zh-CN"/>
              </w:rPr>
            </w:pPr>
            <w:r w:rsidRPr="00800477">
              <w:rPr>
                <w:rFonts w:eastAsiaTheme="minorEastAsia" w:hAnsiTheme="minorEastAsia" w:hint="eastAsia"/>
                <w:sz w:val="21"/>
                <w:szCs w:val="21"/>
                <w:lang w:eastAsia="zh-CN"/>
              </w:rPr>
              <w:t>管路计算</w:t>
            </w:r>
          </w:p>
        </w:tc>
      </w:tr>
      <w:tr w:rsidR="00800477" w:rsidRPr="002E27E1" w:rsidTr="008376C2">
        <w:trPr>
          <w:trHeight w:val="340"/>
          <w:jc w:val="center"/>
        </w:trPr>
        <w:tc>
          <w:tcPr>
            <w:tcW w:w="591" w:type="dxa"/>
            <w:tcBorders>
              <w:top w:val="single" w:sz="4" w:space="0" w:color="auto"/>
              <w:left w:val="single" w:sz="4" w:space="0" w:color="auto"/>
              <w:bottom w:val="single" w:sz="4" w:space="0" w:color="auto"/>
              <w:right w:val="single" w:sz="4" w:space="0" w:color="auto"/>
            </w:tcBorders>
            <w:vAlign w:val="center"/>
          </w:tcPr>
          <w:p w:rsidR="00800477" w:rsidRPr="00800477" w:rsidRDefault="00800477" w:rsidP="00475C89">
            <w:pPr>
              <w:spacing w:line="360" w:lineRule="exact"/>
              <w:jc w:val="center"/>
              <w:rPr>
                <w:rFonts w:eastAsiaTheme="minorEastAsia" w:hAnsiTheme="minorEastAsia"/>
                <w:sz w:val="21"/>
                <w:szCs w:val="21"/>
                <w:lang w:eastAsia="zh-CN"/>
              </w:rPr>
            </w:pPr>
            <w:r w:rsidRPr="00800477">
              <w:rPr>
                <w:rFonts w:eastAsiaTheme="minorEastAsia" w:hAnsiTheme="minorEastAsia" w:hint="eastAsia"/>
                <w:sz w:val="21"/>
                <w:szCs w:val="21"/>
                <w:lang w:eastAsia="zh-CN"/>
              </w:rPr>
              <w:t>8</w:t>
            </w:r>
          </w:p>
        </w:tc>
        <w:tc>
          <w:tcPr>
            <w:tcW w:w="1276" w:type="dxa"/>
            <w:tcBorders>
              <w:top w:val="single" w:sz="4" w:space="0" w:color="auto"/>
              <w:left w:val="single" w:sz="4" w:space="0" w:color="auto"/>
              <w:bottom w:val="single" w:sz="4" w:space="0" w:color="auto"/>
              <w:right w:val="single" w:sz="4" w:space="0" w:color="auto"/>
            </w:tcBorders>
            <w:vAlign w:val="center"/>
          </w:tcPr>
          <w:p w:rsidR="00800477" w:rsidRPr="00800477" w:rsidRDefault="00800477" w:rsidP="00475C89">
            <w:pPr>
              <w:spacing w:line="360" w:lineRule="exact"/>
              <w:jc w:val="center"/>
              <w:rPr>
                <w:rFonts w:eastAsiaTheme="minorEastAsia" w:hAnsiTheme="minorEastAsia"/>
                <w:sz w:val="21"/>
                <w:szCs w:val="21"/>
                <w:lang w:eastAsia="zh-CN"/>
              </w:rPr>
            </w:pPr>
            <w:r w:rsidRPr="00800477">
              <w:rPr>
                <w:rFonts w:eastAsiaTheme="minorEastAsia" w:hAnsiTheme="minorEastAsia" w:hint="eastAsia"/>
                <w:sz w:val="21"/>
                <w:szCs w:val="21"/>
                <w:lang w:eastAsia="zh-CN"/>
              </w:rPr>
              <w:t>流量的测定</w:t>
            </w:r>
          </w:p>
        </w:tc>
        <w:tc>
          <w:tcPr>
            <w:tcW w:w="1276" w:type="dxa"/>
            <w:tcBorders>
              <w:top w:val="single" w:sz="4" w:space="0" w:color="auto"/>
              <w:left w:val="single" w:sz="4" w:space="0" w:color="auto"/>
              <w:bottom w:val="single" w:sz="4" w:space="0" w:color="auto"/>
              <w:right w:val="single" w:sz="4" w:space="0" w:color="auto"/>
            </w:tcBorders>
            <w:vAlign w:val="center"/>
          </w:tcPr>
          <w:p w:rsidR="00800477" w:rsidRPr="00800477" w:rsidRDefault="00800477" w:rsidP="00475C89">
            <w:pPr>
              <w:spacing w:line="360" w:lineRule="exact"/>
              <w:jc w:val="center"/>
              <w:rPr>
                <w:rFonts w:eastAsiaTheme="minorEastAsia" w:hAnsiTheme="minorEastAsia"/>
                <w:sz w:val="21"/>
                <w:szCs w:val="21"/>
                <w:lang w:eastAsia="zh-CN"/>
              </w:rPr>
            </w:pPr>
            <w:r w:rsidRPr="00800477">
              <w:rPr>
                <w:rFonts w:eastAsiaTheme="minorEastAsia" w:hAnsiTheme="minorEastAsia" w:hint="eastAsia"/>
                <w:sz w:val="21"/>
                <w:szCs w:val="21"/>
                <w:lang w:eastAsia="zh-CN"/>
              </w:rPr>
              <w:t>2</w:t>
            </w:r>
          </w:p>
        </w:tc>
        <w:tc>
          <w:tcPr>
            <w:tcW w:w="4110" w:type="dxa"/>
            <w:gridSpan w:val="2"/>
            <w:tcBorders>
              <w:top w:val="single" w:sz="4" w:space="0" w:color="auto"/>
              <w:left w:val="single" w:sz="4" w:space="0" w:color="auto"/>
              <w:bottom w:val="single" w:sz="4" w:space="0" w:color="auto"/>
              <w:right w:val="single" w:sz="4" w:space="0" w:color="auto"/>
            </w:tcBorders>
            <w:vAlign w:val="center"/>
          </w:tcPr>
          <w:p w:rsidR="00800477" w:rsidRPr="00800477" w:rsidRDefault="00800477" w:rsidP="00475C89">
            <w:pPr>
              <w:spacing w:line="360" w:lineRule="exact"/>
              <w:rPr>
                <w:rFonts w:eastAsiaTheme="minorEastAsia" w:hAnsiTheme="minorEastAsia"/>
                <w:sz w:val="21"/>
                <w:szCs w:val="21"/>
                <w:lang w:eastAsia="zh-CN"/>
              </w:rPr>
            </w:pPr>
            <w:r w:rsidRPr="00800477">
              <w:rPr>
                <w:rFonts w:eastAsiaTheme="minorEastAsia" w:hAnsiTheme="minorEastAsia" w:hint="eastAsia"/>
                <w:sz w:val="21"/>
                <w:szCs w:val="21"/>
                <w:lang w:eastAsia="zh-CN"/>
              </w:rPr>
              <w:t>重点：</w:t>
            </w:r>
            <w:r w:rsidRPr="00800477">
              <w:rPr>
                <w:rFonts w:eastAsiaTheme="minorEastAsia" w:hAnsiTheme="minorEastAsia"/>
                <w:sz w:val="21"/>
                <w:szCs w:val="21"/>
                <w:lang w:eastAsia="zh-CN"/>
              </w:rPr>
              <w:t>测速管（毕托管）、孔板流量计、文丘里流量计</w:t>
            </w:r>
            <w:r w:rsidRPr="00800477">
              <w:rPr>
                <w:rFonts w:eastAsiaTheme="minorEastAsia" w:hAnsiTheme="minorEastAsia" w:hint="eastAsia"/>
                <w:sz w:val="21"/>
                <w:szCs w:val="21"/>
                <w:lang w:eastAsia="zh-CN"/>
              </w:rPr>
              <w:t>、转子流量计</w:t>
            </w:r>
            <w:r w:rsidRPr="00800477">
              <w:rPr>
                <w:rFonts w:eastAsiaTheme="minorEastAsia" w:hAnsiTheme="minorEastAsia"/>
                <w:sz w:val="21"/>
                <w:szCs w:val="21"/>
                <w:lang w:eastAsia="zh-CN"/>
              </w:rPr>
              <w:t>等</w:t>
            </w:r>
          </w:p>
          <w:p w:rsidR="00800477" w:rsidRPr="00800477" w:rsidRDefault="00800477" w:rsidP="00475C89">
            <w:pPr>
              <w:spacing w:line="360" w:lineRule="exact"/>
              <w:rPr>
                <w:rFonts w:eastAsiaTheme="minorEastAsia" w:hAnsiTheme="minorEastAsia"/>
                <w:sz w:val="21"/>
                <w:szCs w:val="21"/>
                <w:lang w:eastAsia="zh-CN"/>
              </w:rPr>
            </w:pPr>
            <w:r w:rsidRPr="00800477">
              <w:rPr>
                <w:rFonts w:eastAsiaTheme="minorEastAsia" w:hAnsiTheme="minorEastAsia" w:hint="eastAsia"/>
                <w:sz w:val="21"/>
                <w:szCs w:val="21"/>
                <w:lang w:eastAsia="zh-CN"/>
              </w:rPr>
              <w:t>难点：各种流量计的测量原理与特点</w:t>
            </w:r>
          </w:p>
        </w:tc>
        <w:tc>
          <w:tcPr>
            <w:tcW w:w="1057" w:type="dxa"/>
            <w:gridSpan w:val="2"/>
            <w:tcBorders>
              <w:top w:val="single" w:sz="4" w:space="0" w:color="auto"/>
              <w:left w:val="single" w:sz="4" w:space="0" w:color="auto"/>
              <w:bottom w:val="single" w:sz="4" w:space="0" w:color="auto"/>
              <w:right w:val="single" w:sz="4" w:space="0" w:color="auto"/>
            </w:tcBorders>
            <w:vAlign w:val="center"/>
          </w:tcPr>
          <w:p w:rsidR="00800477" w:rsidRPr="00800477" w:rsidRDefault="00800477" w:rsidP="00475C89">
            <w:pPr>
              <w:spacing w:line="360" w:lineRule="exact"/>
              <w:jc w:val="center"/>
              <w:rPr>
                <w:rFonts w:eastAsiaTheme="minorEastAsia" w:hAnsiTheme="minorEastAsia"/>
                <w:sz w:val="21"/>
                <w:szCs w:val="21"/>
                <w:lang w:eastAsia="zh-CN"/>
              </w:rPr>
            </w:pPr>
            <w:r w:rsidRPr="00800477">
              <w:rPr>
                <w:rFonts w:eastAsiaTheme="minorEastAsia" w:hAnsiTheme="minorEastAsia" w:hint="eastAsia"/>
                <w:sz w:val="21"/>
                <w:szCs w:val="21"/>
                <w:lang w:eastAsia="zh-CN"/>
              </w:rPr>
              <w:t>讲授</w:t>
            </w:r>
          </w:p>
        </w:tc>
        <w:tc>
          <w:tcPr>
            <w:tcW w:w="1091" w:type="dxa"/>
            <w:tcBorders>
              <w:top w:val="single" w:sz="4" w:space="0" w:color="auto"/>
              <w:left w:val="single" w:sz="4" w:space="0" w:color="auto"/>
              <w:bottom w:val="single" w:sz="4" w:space="0" w:color="auto"/>
              <w:right w:val="single" w:sz="4" w:space="0" w:color="auto"/>
            </w:tcBorders>
            <w:vAlign w:val="center"/>
          </w:tcPr>
          <w:p w:rsidR="00800477" w:rsidRPr="00800477" w:rsidRDefault="00800477" w:rsidP="00475C89">
            <w:pPr>
              <w:spacing w:line="360" w:lineRule="exact"/>
              <w:jc w:val="center"/>
              <w:rPr>
                <w:rFonts w:eastAsiaTheme="minorEastAsia" w:hAnsiTheme="minorEastAsia"/>
                <w:sz w:val="21"/>
                <w:szCs w:val="21"/>
                <w:lang w:eastAsia="zh-CN"/>
              </w:rPr>
            </w:pPr>
          </w:p>
        </w:tc>
      </w:tr>
      <w:tr w:rsidR="00800477" w:rsidRPr="002E27E1" w:rsidTr="008376C2">
        <w:trPr>
          <w:trHeight w:val="340"/>
          <w:jc w:val="center"/>
        </w:trPr>
        <w:tc>
          <w:tcPr>
            <w:tcW w:w="591" w:type="dxa"/>
            <w:tcBorders>
              <w:top w:val="single" w:sz="4" w:space="0" w:color="auto"/>
              <w:left w:val="single" w:sz="4" w:space="0" w:color="auto"/>
              <w:bottom w:val="single" w:sz="4" w:space="0" w:color="auto"/>
              <w:right w:val="single" w:sz="4" w:space="0" w:color="auto"/>
            </w:tcBorders>
            <w:vAlign w:val="center"/>
          </w:tcPr>
          <w:p w:rsidR="00800477" w:rsidRPr="00800477" w:rsidRDefault="00800477" w:rsidP="00475C89">
            <w:pPr>
              <w:spacing w:line="360" w:lineRule="exact"/>
              <w:jc w:val="center"/>
              <w:rPr>
                <w:rFonts w:eastAsiaTheme="minorEastAsia" w:hAnsiTheme="minorEastAsia"/>
                <w:sz w:val="21"/>
                <w:szCs w:val="21"/>
                <w:lang w:eastAsia="zh-CN"/>
              </w:rPr>
            </w:pPr>
            <w:r w:rsidRPr="00800477">
              <w:rPr>
                <w:rFonts w:eastAsiaTheme="minorEastAsia" w:hAnsiTheme="minorEastAsia" w:hint="eastAsia"/>
                <w:sz w:val="21"/>
                <w:szCs w:val="21"/>
                <w:lang w:eastAsia="zh-CN"/>
              </w:rPr>
              <w:t>9</w:t>
            </w:r>
          </w:p>
        </w:tc>
        <w:tc>
          <w:tcPr>
            <w:tcW w:w="1276" w:type="dxa"/>
            <w:tcBorders>
              <w:top w:val="single" w:sz="4" w:space="0" w:color="auto"/>
              <w:left w:val="single" w:sz="4" w:space="0" w:color="auto"/>
              <w:bottom w:val="single" w:sz="4" w:space="0" w:color="auto"/>
              <w:right w:val="single" w:sz="4" w:space="0" w:color="auto"/>
            </w:tcBorders>
            <w:vAlign w:val="center"/>
          </w:tcPr>
          <w:p w:rsidR="00800477" w:rsidRPr="00800477" w:rsidRDefault="00800477" w:rsidP="00475C89">
            <w:pPr>
              <w:spacing w:line="360" w:lineRule="exact"/>
              <w:jc w:val="center"/>
              <w:rPr>
                <w:rFonts w:eastAsiaTheme="minorEastAsia" w:hAnsiTheme="minorEastAsia"/>
                <w:sz w:val="21"/>
                <w:szCs w:val="21"/>
                <w:lang w:eastAsia="zh-CN"/>
              </w:rPr>
            </w:pPr>
            <w:r w:rsidRPr="00800477">
              <w:rPr>
                <w:rFonts w:eastAsiaTheme="minorEastAsia" w:hAnsiTheme="minorEastAsia" w:hint="eastAsia"/>
                <w:sz w:val="21"/>
                <w:szCs w:val="21"/>
                <w:lang w:eastAsia="zh-CN"/>
              </w:rPr>
              <w:t>离心泵工作原理</w:t>
            </w:r>
          </w:p>
        </w:tc>
        <w:tc>
          <w:tcPr>
            <w:tcW w:w="1276" w:type="dxa"/>
            <w:tcBorders>
              <w:top w:val="single" w:sz="4" w:space="0" w:color="auto"/>
              <w:left w:val="single" w:sz="4" w:space="0" w:color="auto"/>
              <w:bottom w:val="single" w:sz="4" w:space="0" w:color="auto"/>
              <w:right w:val="single" w:sz="4" w:space="0" w:color="auto"/>
            </w:tcBorders>
            <w:vAlign w:val="center"/>
          </w:tcPr>
          <w:p w:rsidR="00800477" w:rsidRPr="00800477" w:rsidRDefault="00800477" w:rsidP="00475C89">
            <w:pPr>
              <w:spacing w:line="360" w:lineRule="exact"/>
              <w:jc w:val="center"/>
              <w:rPr>
                <w:rFonts w:eastAsiaTheme="minorEastAsia" w:hAnsiTheme="minorEastAsia"/>
                <w:sz w:val="21"/>
                <w:szCs w:val="21"/>
                <w:lang w:eastAsia="zh-CN"/>
              </w:rPr>
            </w:pPr>
            <w:r w:rsidRPr="00800477">
              <w:rPr>
                <w:rFonts w:eastAsiaTheme="minorEastAsia" w:hAnsiTheme="minorEastAsia" w:hint="eastAsia"/>
                <w:sz w:val="21"/>
                <w:szCs w:val="21"/>
                <w:lang w:eastAsia="zh-CN"/>
              </w:rPr>
              <w:t>2</w:t>
            </w:r>
          </w:p>
        </w:tc>
        <w:tc>
          <w:tcPr>
            <w:tcW w:w="4110" w:type="dxa"/>
            <w:gridSpan w:val="2"/>
            <w:tcBorders>
              <w:top w:val="single" w:sz="4" w:space="0" w:color="auto"/>
              <w:left w:val="single" w:sz="4" w:space="0" w:color="auto"/>
              <w:bottom w:val="single" w:sz="4" w:space="0" w:color="auto"/>
              <w:right w:val="single" w:sz="4" w:space="0" w:color="auto"/>
            </w:tcBorders>
            <w:vAlign w:val="center"/>
          </w:tcPr>
          <w:p w:rsidR="00800477" w:rsidRPr="00800477" w:rsidRDefault="00800477" w:rsidP="00475C89">
            <w:pPr>
              <w:spacing w:line="360" w:lineRule="exact"/>
              <w:rPr>
                <w:rFonts w:eastAsiaTheme="minorEastAsia" w:hAnsiTheme="minorEastAsia"/>
                <w:sz w:val="21"/>
                <w:szCs w:val="21"/>
                <w:lang w:eastAsia="zh-CN"/>
              </w:rPr>
            </w:pPr>
            <w:r w:rsidRPr="00800477">
              <w:rPr>
                <w:rFonts w:eastAsiaTheme="minorEastAsia" w:hAnsiTheme="minorEastAsia" w:hint="eastAsia"/>
                <w:sz w:val="21"/>
                <w:szCs w:val="21"/>
                <w:lang w:eastAsia="zh-CN"/>
              </w:rPr>
              <w:t>重点：</w:t>
            </w:r>
            <w:r w:rsidRPr="00800477">
              <w:rPr>
                <w:rFonts w:eastAsiaTheme="minorEastAsia" w:hAnsiTheme="minorEastAsia"/>
                <w:sz w:val="21"/>
                <w:szCs w:val="21"/>
                <w:lang w:eastAsia="zh-CN"/>
              </w:rPr>
              <w:t>离心泵的基本结构、工作原理、操作特性、安装</w:t>
            </w:r>
            <w:r w:rsidRPr="00800477">
              <w:rPr>
                <w:rFonts w:eastAsiaTheme="minorEastAsia" w:hAnsiTheme="minorEastAsia" w:hint="eastAsia"/>
                <w:sz w:val="21"/>
                <w:szCs w:val="21"/>
                <w:lang w:eastAsia="zh-CN"/>
              </w:rPr>
              <w:t>等。</w:t>
            </w:r>
          </w:p>
          <w:p w:rsidR="00800477" w:rsidRPr="00800477" w:rsidRDefault="00800477" w:rsidP="00475C89">
            <w:pPr>
              <w:spacing w:line="360" w:lineRule="exact"/>
              <w:rPr>
                <w:rFonts w:eastAsiaTheme="minorEastAsia" w:hAnsiTheme="minorEastAsia"/>
                <w:sz w:val="21"/>
                <w:szCs w:val="21"/>
                <w:lang w:eastAsia="zh-CN"/>
              </w:rPr>
            </w:pPr>
            <w:r w:rsidRPr="00800477">
              <w:rPr>
                <w:rFonts w:eastAsiaTheme="minorEastAsia" w:hAnsiTheme="minorEastAsia" w:hint="eastAsia"/>
                <w:sz w:val="21"/>
                <w:szCs w:val="21"/>
                <w:lang w:eastAsia="zh-CN"/>
              </w:rPr>
              <w:t>难点：安装高度的计算</w:t>
            </w:r>
          </w:p>
        </w:tc>
        <w:tc>
          <w:tcPr>
            <w:tcW w:w="1057" w:type="dxa"/>
            <w:gridSpan w:val="2"/>
            <w:tcBorders>
              <w:top w:val="single" w:sz="4" w:space="0" w:color="auto"/>
              <w:left w:val="single" w:sz="4" w:space="0" w:color="auto"/>
              <w:bottom w:val="single" w:sz="4" w:space="0" w:color="auto"/>
              <w:right w:val="single" w:sz="4" w:space="0" w:color="auto"/>
            </w:tcBorders>
            <w:vAlign w:val="center"/>
          </w:tcPr>
          <w:p w:rsidR="00800477" w:rsidRPr="00800477" w:rsidRDefault="00800477" w:rsidP="00475C89">
            <w:pPr>
              <w:spacing w:line="360" w:lineRule="exact"/>
              <w:jc w:val="center"/>
              <w:rPr>
                <w:rFonts w:eastAsiaTheme="minorEastAsia" w:hAnsiTheme="minorEastAsia"/>
                <w:sz w:val="21"/>
                <w:szCs w:val="21"/>
                <w:lang w:eastAsia="zh-CN"/>
              </w:rPr>
            </w:pPr>
            <w:r w:rsidRPr="00800477">
              <w:rPr>
                <w:rFonts w:eastAsiaTheme="minorEastAsia" w:hAnsiTheme="minorEastAsia" w:hint="eastAsia"/>
                <w:sz w:val="21"/>
                <w:szCs w:val="21"/>
                <w:lang w:eastAsia="zh-CN"/>
              </w:rPr>
              <w:t>讲授</w:t>
            </w:r>
          </w:p>
        </w:tc>
        <w:tc>
          <w:tcPr>
            <w:tcW w:w="1091" w:type="dxa"/>
            <w:tcBorders>
              <w:top w:val="single" w:sz="4" w:space="0" w:color="auto"/>
              <w:left w:val="single" w:sz="4" w:space="0" w:color="auto"/>
              <w:bottom w:val="single" w:sz="4" w:space="0" w:color="auto"/>
              <w:right w:val="single" w:sz="4" w:space="0" w:color="auto"/>
            </w:tcBorders>
            <w:vAlign w:val="center"/>
          </w:tcPr>
          <w:p w:rsidR="00800477" w:rsidRPr="00800477" w:rsidRDefault="00800477" w:rsidP="00475C89">
            <w:pPr>
              <w:spacing w:line="360" w:lineRule="exact"/>
              <w:jc w:val="center"/>
              <w:rPr>
                <w:rFonts w:eastAsiaTheme="minorEastAsia" w:hAnsiTheme="minorEastAsia"/>
                <w:sz w:val="21"/>
                <w:szCs w:val="21"/>
                <w:lang w:eastAsia="zh-CN"/>
              </w:rPr>
            </w:pPr>
          </w:p>
        </w:tc>
      </w:tr>
      <w:tr w:rsidR="00800477" w:rsidRPr="002E27E1" w:rsidTr="008376C2">
        <w:trPr>
          <w:trHeight w:val="340"/>
          <w:jc w:val="center"/>
        </w:trPr>
        <w:tc>
          <w:tcPr>
            <w:tcW w:w="591" w:type="dxa"/>
            <w:tcBorders>
              <w:top w:val="single" w:sz="4" w:space="0" w:color="auto"/>
              <w:left w:val="single" w:sz="4" w:space="0" w:color="auto"/>
              <w:bottom w:val="single" w:sz="4" w:space="0" w:color="auto"/>
              <w:right w:val="single" w:sz="4" w:space="0" w:color="auto"/>
            </w:tcBorders>
            <w:vAlign w:val="center"/>
          </w:tcPr>
          <w:p w:rsidR="00800477" w:rsidRPr="00800477" w:rsidRDefault="00800477" w:rsidP="00475C89">
            <w:pPr>
              <w:spacing w:line="360" w:lineRule="exact"/>
              <w:jc w:val="center"/>
              <w:rPr>
                <w:rFonts w:eastAsiaTheme="minorEastAsia" w:hAnsiTheme="minorEastAsia"/>
                <w:sz w:val="21"/>
                <w:szCs w:val="21"/>
                <w:lang w:eastAsia="zh-CN"/>
              </w:rPr>
            </w:pPr>
            <w:r w:rsidRPr="00800477">
              <w:rPr>
                <w:rFonts w:eastAsiaTheme="minorEastAsia" w:hAnsiTheme="minorEastAsia" w:hint="eastAsia"/>
                <w:sz w:val="21"/>
                <w:szCs w:val="21"/>
                <w:lang w:eastAsia="zh-CN"/>
              </w:rPr>
              <w:t>10</w:t>
            </w:r>
          </w:p>
        </w:tc>
        <w:tc>
          <w:tcPr>
            <w:tcW w:w="1276" w:type="dxa"/>
            <w:tcBorders>
              <w:top w:val="single" w:sz="4" w:space="0" w:color="auto"/>
              <w:left w:val="single" w:sz="4" w:space="0" w:color="auto"/>
              <w:bottom w:val="single" w:sz="4" w:space="0" w:color="auto"/>
              <w:right w:val="single" w:sz="4" w:space="0" w:color="auto"/>
            </w:tcBorders>
            <w:vAlign w:val="center"/>
          </w:tcPr>
          <w:p w:rsidR="00800477" w:rsidRPr="00800477" w:rsidRDefault="00800477" w:rsidP="00475C89">
            <w:pPr>
              <w:spacing w:line="360" w:lineRule="exact"/>
              <w:jc w:val="center"/>
              <w:rPr>
                <w:rFonts w:eastAsiaTheme="minorEastAsia" w:hAnsiTheme="minorEastAsia"/>
                <w:sz w:val="21"/>
                <w:szCs w:val="21"/>
                <w:lang w:eastAsia="zh-CN"/>
              </w:rPr>
            </w:pPr>
            <w:r w:rsidRPr="00800477">
              <w:rPr>
                <w:rFonts w:eastAsiaTheme="minorEastAsia" w:hAnsiTheme="minorEastAsia" w:hint="eastAsia"/>
                <w:sz w:val="21"/>
                <w:szCs w:val="21"/>
                <w:lang w:eastAsia="zh-CN"/>
              </w:rPr>
              <w:t>离心泵工作点与流量调节</w:t>
            </w:r>
          </w:p>
        </w:tc>
        <w:tc>
          <w:tcPr>
            <w:tcW w:w="1276" w:type="dxa"/>
            <w:tcBorders>
              <w:top w:val="single" w:sz="4" w:space="0" w:color="auto"/>
              <w:left w:val="single" w:sz="4" w:space="0" w:color="auto"/>
              <w:bottom w:val="single" w:sz="4" w:space="0" w:color="auto"/>
              <w:right w:val="single" w:sz="4" w:space="0" w:color="auto"/>
            </w:tcBorders>
            <w:vAlign w:val="center"/>
          </w:tcPr>
          <w:p w:rsidR="00800477" w:rsidRPr="00800477" w:rsidRDefault="00800477" w:rsidP="00475C89">
            <w:pPr>
              <w:spacing w:line="360" w:lineRule="exact"/>
              <w:jc w:val="center"/>
              <w:rPr>
                <w:rFonts w:eastAsiaTheme="minorEastAsia" w:hAnsiTheme="minorEastAsia"/>
                <w:sz w:val="21"/>
                <w:szCs w:val="21"/>
                <w:lang w:eastAsia="zh-CN"/>
              </w:rPr>
            </w:pPr>
            <w:r w:rsidRPr="00800477">
              <w:rPr>
                <w:rFonts w:eastAsiaTheme="minorEastAsia" w:hAnsiTheme="minorEastAsia" w:hint="eastAsia"/>
                <w:sz w:val="21"/>
                <w:szCs w:val="21"/>
                <w:lang w:eastAsia="zh-CN"/>
              </w:rPr>
              <w:t>2</w:t>
            </w:r>
          </w:p>
        </w:tc>
        <w:tc>
          <w:tcPr>
            <w:tcW w:w="4110" w:type="dxa"/>
            <w:gridSpan w:val="2"/>
            <w:tcBorders>
              <w:top w:val="single" w:sz="4" w:space="0" w:color="auto"/>
              <w:left w:val="single" w:sz="4" w:space="0" w:color="auto"/>
              <w:bottom w:val="single" w:sz="4" w:space="0" w:color="auto"/>
              <w:right w:val="single" w:sz="4" w:space="0" w:color="auto"/>
            </w:tcBorders>
            <w:vAlign w:val="center"/>
          </w:tcPr>
          <w:p w:rsidR="00800477" w:rsidRPr="00800477" w:rsidRDefault="00800477" w:rsidP="00475C89">
            <w:pPr>
              <w:spacing w:line="360" w:lineRule="exact"/>
              <w:rPr>
                <w:rFonts w:eastAsiaTheme="minorEastAsia" w:hAnsiTheme="minorEastAsia"/>
                <w:sz w:val="21"/>
                <w:szCs w:val="21"/>
                <w:lang w:eastAsia="zh-CN"/>
              </w:rPr>
            </w:pPr>
            <w:r w:rsidRPr="00800477">
              <w:rPr>
                <w:rFonts w:eastAsiaTheme="minorEastAsia" w:hAnsiTheme="minorEastAsia" w:hint="eastAsia"/>
                <w:sz w:val="21"/>
                <w:szCs w:val="21"/>
                <w:lang w:eastAsia="zh-CN"/>
              </w:rPr>
              <w:t>重点：泵和管的特性曲线、离心泵的类型和选择</w:t>
            </w:r>
          </w:p>
          <w:p w:rsidR="00800477" w:rsidRPr="00800477" w:rsidRDefault="00800477" w:rsidP="00475C89">
            <w:pPr>
              <w:spacing w:line="360" w:lineRule="exact"/>
              <w:rPr>
                <w:rFonts w:eastAsiaTheme="minorEastAsia" w:hAnsiTheme="minorEastAsia"/>
                <w:sz w:val="21"/>
                <w:szCs w:val="21"/>
                <w:lang w:eastAsia="zh-CN"/>
              </w:rPr>
            </w:pPr>
            <w:r w:rsidRPr="00800477">
              <w:rPr>
                <w:rFonts w:eastAsiaTheme="minorEastAsia" w:hAnsiTheme="minorEastAsia" w:hint="eastAsia"/>
                <w:sz w:val="21"/>
                <w:szCs w:val="21"/>
                <w:lang w:eastAsia="zh-CN"/>
              </w:rPr>
              <w:t>难点：泵的组合、工作点流量的调节等</w:t>
            </w:r>
          </w:p>
        </w:tc>
        <w:tc>
          <w:tcPr>
            <w:tcW w:w="1057" w:type="dxa"/>
            <w:gridSpan w:val="2"/>
            <w:tcBorders>
              <w:top w:val="single" w:sz="4" w:space="0" w:color="auto"/>
              <w:left w:val="single" w:sz="4" w:space="0" w:color="auto"/>
              <w:bottom w:val="single" w:sz="4" w:space="0" w:color="auto"/>
              <w:right w:val="single" w:sz="4" w:space="0" w:color="auto"/>
            </w:tcBorders>
            <w:vAlign w:val="center"/>
          </w:tcPr>
          <w:p w:rsidR="00800477" w:rsidRPr="00800477" w:rsidRDefault="00800477" w:rsidP="00475C89">
            <w:pPr>
              <w:spacing w:line="360" w:lineRule="exact"/>
              <w:jc w:val="center"/>
              <w:rPr>
                <w:rFonts w:eastAsiaTheme="minorEastAsia" w:hAnsiTheme="minorEastAsia"/>
                <w:sz w:val="21"/>
                <w:szCs w:val="21"/>
                <w:lang w:eastAsia="zh-CN"/>
              </w:rPr>
            </w:pPr>
            <w:r w:rsidRPr="00800477">
              <w:rPr>
                <w:rFonts w:eastAsiaTheme="minorEastAsia" w:hAnsiTheme="minorEastAsia" w:hint="eastAsia"/>
                <w:sz w:val="21"/>
                <w:szCs w:val="21"/>
                <w:lang w:eastAsia="zh-CN"/>
              </w:rPr>
              <w:t>讲授</w:t>
            </w:r>
          </w:p>
        </w:tc>
        <w:tc>
          <w:tcPr>
            <w:tcW w:w="1091" w:type="dxa"/>
            <w:tcBorders>
              <w:top w:val="single" w:sz="4" w:space="0" w:color="auto"/>
              <w:left w:val="single" w:sz="4" w:space="0" w:color="auto"/>
              <w:bottom w:val="single" w:sz="4" w:space="0" w:color="auto"/>
              <w:right w:val="single" w:sz="4" w:space="0" w:color="auto"/>
            </w:tcBorders>
            <w:vAlign w:val="center"/>
          </w:tcPr>
          <w:p w:rsidR="00800477" w:rsidRPr="00800477" w:rsidRDefault="00800477" w:rsidP="00475C89">
            <w:pPr>
              <w:spacing w:line="360" w:lineRule="exact"/>
              <w:jc w:val="center"/>
              <w:rPr>
                <w:rFonts w:eastAsiaTheme="minorEastAsia" w:hAnsiTheme="minorEastAsia"/>
                <w:sz w:val="21"/>
                <w:szCs w:val="21"/>
                <w:lang w:eastAsia="zh-CN"/>
              </w:rPr>
            </w:pPr>
            <w:r w:rsidRPr="00800477">
              <w:rPr>
                <w:rFonts w:eastAsiaTheme="minorEastAsia" w:hAnsiTheme="minorEastAsia" w:hint="eastAsia"/>
                <w:sz w:val="21"/>
                <w:szCs w:val="21"/>
                <w:lang w:eastAsia="zh-CN"/>
              </w:rPr>
              <w:t>工作点流量计算</w:t>
            </w:r>
          </w:p>
        </w:tc>
      </w:tr>
      <w:tr w:rsidR="00800477" w:rsidRPr="002E27E1" w:rsidTr="008376C2">
        <w:trPr>
          <w:trHeight w:val="340"/>
          <w:jc w:val="center"/>
        </w:trPr>
        <w:tc>
          <w:tcPr>
            <w:tcW w:w="591" w:type="dxa"/>
            <w:tcBorders>
              <w:top w:val="single" w:sz="4" w:space="0" w:color="auto"/>
              <w:left w:val="single" w:sz="4" w:space="0" w:color="auto"/>
              <w:bottom w:val="single" w:sz="4" w:space="0" w:color="auto"/>
              <w:right w:val="single" w:sz="4" w:space="0" w:color="auto"/>
            </w:tcBorders>
            <w:vAlign w:val="center"/>
          </w:tcPr>
          <w:p w:rsidR="00800477" w:rsidRPr="00800477" w:rsidRDefault="00800477" w:rsidP="00475C89">
            <w:pPr>
              <w:spacing w:line="360" w:lineRule="exact"/>
              <w:jc w:val="center"/>
              <w:rPr>
                <w:rFonts w:eastAsiaTheme="minorEastAsia" w:hAnsiTheme="minorEastAsia"/>
                <w:sz w:val="21"/>
                <w:szCs w:val="21"/>
                <w:lang w:eastAsia="zh-CN"/>
              </w:rPr>
            </w:pPr>
            <w:r w:rsidRPr="00800477">
              <w:rPr>
                <w:rFonts w:eastAsiaTheme="minorEastAsia" w:hAnsiTheme="minorEastAsia" w:hint="eastAsia"/>
                <w:sz w:val="21"/>
                <w:szCs w:val="21"/>
                <w:lang w:eastAsia="zh-CN"/>
              </w:rPr>
              <w:t>11</w:t>
            </w:r>
          </w:p>
        </w:tc>
        <w:tc>
          <w:tcPr>
            <w:tcW w:w="1276" w:type="dxa"/>
            <w:tcBorders>
              <w:top w:val="single" w:sz="4" w:space="0" w:color="auto"/>
              <w:left w:val="single" w:sz="4" w:space="0" w:color="auto"/>
              <w:bottom w:val="single" w:sz="4" w:space="0" w:color="auto"/>
              <w:right w:val="single" w:sz="4" w:space="0" w:color="auto"/>
            </w:tcBorders>
            <w:vAlign w:val="center"/>
          </w:tcPr>
          <w:p w:rsidR="00800477" w:rsidRPr="00800477" w:rsidRDefault="00800477" w:rsidP="00475C89">
            <w:pPr>
              <w:spacing w:line="360" w:lineRule="exact"/>
              <w:jc w:val="center"/>
              <w:rPr>
                <w:rFonts w:eastAsiaTheme="minorEastAsia" w:hAnsiTheme="minorEastAsia"/>
                <w:sz w:val="21"/>
                <w:szCs w:val="21"/>
                <w:lang w:eastAsia="zh-CN"/>
              </w:rPr>
            </w:pPr>
            <w:r w:rsidRPr="00800477">
              <w:rPr>
                <w:rFonts w:eastAsiaTheme="minorEastAsia" w:hAnsiTheme="minorEastAsia" w:hint="eastAsia"/>
                <w:sz w:val="21"/>
                <w:szCs w:val="21"/>
                <w:lang w:eastAsia="zh-CN"/>
              </w:rPr>
              <w:t>其他类型的流体输送机械</w:t>
            </w:r>
          </w:p>
        </w:tc>
        <w:tc>
          <w:tcPr>
            <w:tcW w:w="1276" w:type="dxa"/>
            <w:tcBorders>
              <w:top w:val="single" w:sz="4" w:space="0" w:color="auto"/>
              <w:left w:val="single" w:sz="4" w:space="0" w:color="auto"/>
              <w:bottom w:val="single" w:sz="4" w:space="0" w:color="auto"/>
              <w:right w:val="single" w:sz="4" w:space="0" w:color="auto"/>
            </w:tcBorders>
            <w:vAlign w:val="center"/>
          </w:tcPr>
          <w:p w:rsidR="00800477" w:rsidRPr="00800477" w:rsidRDefault="00800477" w:rsidP="00475C89">
            <w:pPr>
              <w:spacing w:line="360" w:lineRule="exact"/>
              <w:jc w:val="center"/>
              <w:rPr>
                <w:rFonts w:eastAsiaTheme="minorEastAsia" w:hAnsiTheme="minorEastAsia"/>
                <w:sz w:val="21"/>
                <w:szCs w:val="21"/>
                <w:lang w:eastAsia="zh-CN"/>
              </w:rPr>
            </w:pPr>
            <w:r w:rsidRPr="00800477">
              <w:rPr>
                <w:rFonts w:eastAsiaTheme="minorEastAsia" w:hAnsiTheme="minorEastAsia" w:hint="eastAsia"/>
                <w:sz w:val="21"/>
                <w:szCs w:val="21"/>
                <w:lang w:eastAsia="zh-CN"/>
              </w:rPr>
              <w:t>2</w:t>
            </w:r>
          </w:p>
        </w:tc>
        <w:tc>
          <w:tcPr>
            <w:tcW w:w="4110" w:type="dxa"/>
            <w:gridSpan w:val="2"/>
            <w:tcBorders>
              <w:top w:val="single" w:sz="4" w:space="0" w:color="auto"/>
              <w:left w:val="single" w:sz="4" w:space="0" w:color="auto"/>
              <w:bottom w:val="single" w:sz="4" w:space="0" w:color="auto"/>
              <w:right w:val="single" w:sz="4" w:space="0" w:color="auto"/>
            </w:tcBorders>
            <w:vAlign w:val="center"/>
          </w:tcPr>
          <w:p w:rsidR="00800477" w:rsidRPr="00800477" w:rsidRDefault="00800477" w:rsidP="00475C89">
            <w:pPr>
              <w:spacing w:line="360" w:lineRule="exact"/>
              <w:rPr>
                <w:rFonts w:eastAsiaTheme="minorEastAsia" w:hAnsiTheme="minorEastAsia"/>
                <w:sz w:val="21"/>
                <w:szCs w:val="21"/>
                <w:lang w:eastAsia="zh-CN"/>
              </w:rPr>
            </w:pPr>
            <w:r w:rsidRPr="00800477">
              <w:rPr>
                <w:rFonts w:eastAsiaTheme="minorEastAsia" w:hAnsiTheme="minorEastAsia" w:hint="eastAsia"/>
                <w:sz w:val="21"/>
                <w:szCs w:val="21"/>
                <w:lang w:eastAsia="zh-CN"/>
              </w:rPr>
              <w:t>重点：往复泵、计量泵、齿轮泵、通风机、鼓风机、压缩机、真空泵等</w:t>
            </w:r>
          </w:p>
          <w:p w:rsidR="00800477" w:rsidRPr="00800477" w:rsidRDefault="00800477" w:rsidP="00475C89">
            <w:pPr>
              <w:spacing w:line="360" w:lineRule="exact"/>
              <w:rPr>
                <w:rFonts w:eastAsiaTheme="minorEastAsia" w:hAnsiTheme="minorEastAsia"/>
                <w:sz w:val="21"/>
                <w:szCs w:val="21"/>
                <w:lang w:eastAsia="zh-CN"/>
              </w:rPr>
            </w:pPr>
            <w:r w:rsidRPr="00800477">
              <w:rPr>
                <w:rFonts w:eastAsiaTheme="minorEastAsia" w:hAnsiTheme="minorEastAsia" w:hint="eastAsia"/>
                <w:sz w:val="21"/>
                <w:szCs w:val="21"/>
                <w:lang w:eastAsia="zh-CN"/>
              </w:rPr>
              <w:t>难点：各类机械的原理</w:t>
            </w:r>
          </w:p>
        </w:tc>
        <w:tc>
          <w:tcPr>
            <w:tcW w:w="1057" w:type="dxa"/>
            <w:gridSpan w:val="2"/>
            <w:tcBorders>
              <w:top w:val="single" w:sz="4" w:space="0" w:color="auto"/>
              <w:left w:val="single" w:sz="4" w:space="0" w:color="auto"/>
              <w:bottom w:val="single" w:sz="4" w:space="0" w:color="auto"/>
              <w:right w:val="single" w:sz="4" w:space="0" w:color="auto"/>
            </w:tcBorders>
            <w:vAlign w:val="center"/>
          </w:tcPr>
          <w:p w:rsidR="00800477" w:rsidRPr="00800477" w:rsidRDefault="00800477" w:rsidP="00475C89">
            <w:pPr>
              <w:spacing w:line="360" w:lineRule="exact"/>
              <w:jc w:val="center"/>
              <w:rPr>
                <w:rFonts w:eastAsiaTheme="minorEastAsia" w:hAnsiTheme="minorEastAsia"/>
                <w:sz w:val="21"/>
                <w:szCs w:val="21"/>
                <w:lang w:eastAsia="zh-CN"/>
              </w:rPr>
            </w:pPr>
            <w:r w:rsidRPr="00800477">
              <w:rPr>
                <w:rFonts w:eastAsiaTheme="minorEastAsia" w:hAnsiTheme="minorEastAsia" w:hint="eastAsia"/>
                <w:sz w:val="21"/>
                <w:szCs w:val="21"/>
                <w:lang w:eastAsia="zh-CN"/>
              </w:rPr>
              <w:t>讲授</w:t>
            </w:r>
          </w:p>
        </w:tc>
        <w:tc>
          <w:tcPr>
            <w:tcW w:w="1091" w:type="dxa"/>
            <w:tcBorders>
              <w:top w:val="single" w:sz="4" w:space="0" w:color="auto"/>
              <w:left w:val="single" w:sz="4" w:space="0" w:color="auto"/>
              <w:bottom w:val="single" w:sz="4" w:space="0" w:color="auto"/>
              <w:right w:val="single" w:sz="4" w:space="0" w:color="auto"/>
            </w:tcBorders>
            <w:vAlign w:val="center"/>
          </w:tcPr>
          <w:p w:rsidR="00800477" w:rsidRPr="00800477" w:rsidRDefault="00800477" w:rsidP="00475C89">
            <w:pPr>
              <w:spacing w:line="360" w:lineRule="exact"/>
              <w:jc w:val="center"/>
              <w:rPr>
                <w:rFonts w:eastAsiaTheme="minorEastAsia" w:hAnsiTheme="minorEastAsia"/>
                <w:sz w:val="21"/>
                <w:szCs w:val="21"/>
                <w:lang w:eastAsia="zh-CN"/>
              </w:rPr>
            </w:pPr>
          </w:p>
        </w:tc>
      </w:tr>
      <w:tr w:rsidR="00800477" w:rsidRPr="002E27E1" w:rsidTr="008376C2">
        <w:trPr>
          <w:trHeight w:val="340"/>
          <w:jc w:val="center"/>
        </w:trPr>
        <w:tc>
          <w:tcPr>
            <w:tcW w:w="591" w:type="dxa"/>
            <w:tcBorders>
              <w:top w:val="single" w:sz="4" w:space="0" w:color="auto"/>
              <w:left w:val="single" w:sz="4" w:space="0" w:color="auto"/>
              <w:bottom w:val="single" w:sz="4" w:space="0" w:color="auto"/>
              <w:right w:val="single" w:sz="4" w:space="0" w:color="auto"/>
            </w:tcBorders>
            <w:vAlign w:val="center"/>
          </w:tcPr>
          <w:p w:rsidR="00800477" w:rsidRPr="00800477" w:rsidRDefault="00800477" w:rsidP="00475C89">
            <w:pPr>
              <w:spacing w:line="360" w:lineRule="exact"/>
              <w:jc w:val="center"/>
              <w:rPr>
                <w:rFonts w:eastAsiaTheme="minorEastAsia" w:hAnsiTheme="minorEastAsia"/>
                <w:sz w:val="21"/>
                <w:szCs w:val="21"/>
                <w:lang w:eastAsia="zh-CN"/>
              </w:rPr>
            </w:pPr>
            <w:r w:rsidRPr="00800477">
              <w:rPr>
                <w:rFonts w:eastAsiaTheme="minorEastAsia" w:hAnsiTheme="minorEastAsia" w:hint="eastAsia"/>
                <w:sz w:val="21"/>
                <w:szCs w:val="21"/>
                <w:lang w:eastAsia="zh-CN"/>
              </w:rPr>
              <w:t>12</w:t>
            </w:r>
          </w:p>
        </w:tc>
        <w:tc>
          <w:tcPr>
            <w:tcW w:w="1276" w:type="dxa"/>
            <w:tcBorders>
              <w:top w:val="single" w:sz="4" w:space="0" w:color="auto"/>
              <w:left w:val="single" w:sz="4" w:space="0" w:color="auto"/>
              <w:bottom w:val="single" w:sz="4" w:space="0" w:color="auto"/>
              <w:right w:val="single" w:sz="4" w:space="0" w:color="auto"/>
            </w:tcBorders>
            <w:vAlign w:val="center"/>
          </w:tcPr>
          <w:p w:rsidR="00800477" w:rsidRPr="00800477" w:rsidRDefault="00800477" w:rsidP="00475C89">
            <w:pPr>
              <w:spacing w:line="360" w:lineRule="exact"/>
              <w:jc w:val="center"/>
              <w:rPr>
                <w:rFonts w:eastAsiaTheme="minorEastAsia" w:hAnsiTheme="minorEastAsia"/>
                <w:sz w:val="21"/>
                <w:szCs w:val="21"/>
                <w:lang w:eastAsia="zh-CN"/>
              </w:rPr>
            </w:pPr>
            <w:r w:rsidRPr="00800477">
              <w:rPr>
                <w:rFonts w:eastAsiaTheme="minorEastAsia" w:hAnsiTheme="minorEastAsia" w:hint="eastAsia"/>
                <w:sz w:val="21"/>
                <w:szCs w:val="21"/>
                <w:lang w:eastAsia="zh-CN"/>
              </w:rPr>
              <w:t>重力沉降</w:t>
            </w:r>
          </w:p>
        </w:tc>
        <w:tc>
          <w:tcPr>
            <w:tcW w:w="1276" w:type="dxa"/>
            <w:tcBorders>
              <w:top w:val="single" w:sz="4" w:space="0" w:color="auto"/>
              <w:left w:val="single" w:sz="4" w:space="0" w:color="auto"/>
              <w:bottom w:val="single" w:sz="4" w:space="0" w:color="auto"/>
              <w:right w:val="single" w:sz="4" w:space="0" w:color="auto"/>
            </w:tcBorders>
            <w:vAlign w:val="center"/>
          </w:tcPr>
          <w:p w:rsidR="00800477" w:rsidRPr="00800477" w:rsidRDefault="00800477" w:rsidP="00475C89">
            <w:pPr>
              <w:spacing w:line="360" w:lineRule="exact"/>
              <w:jc w:val="center"/>
              <w:rPr>
                <w:rFonts w:eastAsiaTheme="minorEastAsia" w:hAnsiTheme="minorEastAsia"/>
                <w:sz w:val="21"/>
                <w:szCs w:val="21"/>
                <w:lang w:eastAsia="zh-CN"/>
              </w:rPr>
            </w:pPr>
            <w:r w:rsidRPr="00800477">
              <w:rPr>
                <w:rFonts w:eastAsiaTheme="minorEastAsia" w:hAnsiTheme="minorEastAsia" w:hint="eastAsia"/>
                <w:sz w:val="21"/>
                <w:szCs w:val="21"/>
                <w:lang w:eastAsia="zh-CN"/>
              </w:rPr>
              <w:t>2</w:t>
            </w:r>
          </w:p>
        </w:tc>
        <w:tc>
          <w:tcPr>
            <w:tcW w:w="4110" w:type="dxa"/>
            <w:gridSpan w:val="2"/>
            <w:tcBorders>
              <w:top w:val="single" w:sz="4" w:space="0" w:color="auto"/>
              <w:left w:val="single" w:sz="4" w:space="0" w:color="auto"/>
              <w:bottom w:val="single" w:sz="4" w:space="0" w:color="auto"/>
              <w:right w:val="single" w:sz="4" w:space="0" w:color="auto"/>
            </w:tcBorders>
            <w:vAlign w:val="center"/>
          </w:tcPr>
          <w:p w:rsidR="00800477" w:rsidRPr="00800477" w:rsidRDefault="00800477" w:rsidP="00475C89">
            <w:pPr>
              <w:spacing w:line="360" w:lineRule="exact"/>
              <w:rPr>
                <w:rFonts w:eastAsiaTheme="minorEastAsia" w:hAnsiTheme="minorEastAsia"/>
                <w:sz w:val="21"/>
                <w:szCs w:val="21"/>
                <w:lang w:eastAsia="zh-CN"/>
              </w:rPr>
            </w:pPr>
            <w:r w:rsidRPr="00800477">
              <w:rPr>
                <w:rFonts w:eastAsiaTheme="minorEastAsia" w:hAnsiTheme="minorEastAsia" w:hint="eastAsia"/>
                <w:sz w:val="21"/>
                <w:szCs w:val="21"/>
                <w:lang w:eastAsia="zh-CN"/>
              </w:rPr>
              <w:t>重点：非均相混合体系、重力沉积</w:t>
            </w:r>
          </w:p>
          <w:p w:rsidR="00800477" w:rsidRPr="00800477" w:rsidRDefault="00800477" w:rsidP="00475C89">
            <w:pPr>
              <w:spacing w:line="360" w:lineRule="exact"/>
              <w:rPr>
                <w:rFonts w:eastAsiaTheme="minorEastAsia" w:hAnsiTheme="minorEastAsia"/>
                <w:sz w:val="21"/>
                <w:szCs w:val="21"/>
                <w:lang w:eastAsia="zh-CN"/>
              </w:rPr>
            </w:pPr>
            <w:r w:rsidRPr="00800477">
              <w:rPr>
                <w:rFonts w:eastAsiaTheme="minorEastAsia" w:hAnsiTheme="minorEastAsia" w:hint="eastAsia"/>
                <w:sz w:val="21"/>
                <w:szCs w:val="21"/>
                <w:lang w:eastAsia="zh-CN"/>
              </w:rPr>
              <w:lastRenderedPageBreak/>
              <w:t>难点：自由沉积速度的计算</w:t>
            </w:r>
          </w:p>
        </w:tc>
        <w:tc>
          <w:tcPr>
            <w:tcW w:w="1057" w:type="dxa"/>
            <w:gridSpan w:val="2"/>
            <w:tcBorders>
              <w:top w:val="single" w:sz="4" w:space="0" w:color="auto"/>
              <w:left w:val="single" w:sz="4" w:space="0" w:color="auto"/>
              <w:bottom w:val="single" w:sz="4" w:space="0" w:color="auto"/>
              <w:right w:val="single" w:sz="4" w:space="0" w:color="auto"/>
            </w:tcBorders>
            <w:vAlign w:val="center"/>
          </w:tcPr>
          <w:p w:rsidR="00800477" w:rsidRPr="00800477" w:rsidRDefault="00800477" w:rsidP="00475C89">
            <w:pPr>
              <w:spacing w:line="360" w:lineRule="exact"/>
              <w:jc w:val="center"/>
              <w:rPr>
                <w:rFonts w:eastAsiaTheme="minorEastAsia" w:hAnsiTheme="minorEastAsia"/>
                <w:sz w:val="21"/>
                <w:szCs w:val="21"/>
                <w:lang w:eastAsia="zh-CN"/>
              </w:rPr>
            </w:pPr>
            <w:r w:rsidRPr="00800477">
              <w:rPr>
                <w:rFonts w:eastAsiaTheme="minorEastAsia" w:hAnsiTheme="minorEastAsia" w:hint="eastAsia"/>
                <w:sz w:val="21"/>
                <w:szCs w:val="21"/>
                <w:lang w:eastAsia="zh-CN"/>
              </w:rPr>
              <w:lastRenderedPageBreak/>
              <w:t>讲授</w:t>
            </w:r>
          </w:p>
        </w:tc>
        <w:tc>
          <w:tcPr>
            <w:tcW w:w="1091" w:type="dxa"/>
            <w:tcBorders>
              <w:top w:val="single" w:sz="4" w:space="0" w:color="auto"/>
              <w:left w:val="single" w:sz="4" w:space="0" w:color="auto"/>
              <w:bottom w:val="single" w:sz="4" w:space="0" w:color="auto"/>
              <w:right w:val="single" w:sz="4" w:space="0" w:color="auto"/>
            </w:tcBorders>
            <w:vAlign w:val="center"/>
          </w:tcPr>
          <w:p w:rsidR="00800477" w:rsidRPr="00800477" w:rsidRDefault="00800477" w:rsidP="00475C89">
            <w:pPr>
              <w:spacing w:line="360" w:lineRule="exact"/>
              <w:jc w:val="center"/>
              <w:rPr>
                <w:rFonts w:eastAsiaTheme="minorEastAsia" w:hAnsiTheme="minorEastAsia"/>
                <w:sz w:val="21"/>
                <w:szCs w:val="21"/>
                <w:lang w:eastAsia="zh-CN"/>
              </w:rPr>
            </w:pPr>
          </w:p>
        </w:tc>
      </w:tr>
      <w:tr w:rsidR="00800477" w:rsidRPr="002E27E1" w:rsidTr="008376C2">
        <w:trPr>
          <w:trHeight w:val="340"/>
          <w:jc w:val="center"/>
        </w:trPr>
        <w:tc>
          <w:tcPr>
            <w:tcW w:w="591" w:type="dxa"/>
            <w:tcBorders>
              <w:top w:val="single" w:sz="4" w:space="0" w:color="auto"/>
              <w:left w:val="single" w:sz="4" w:space="0" w:color="auto"/>
              <w:bottom w:val="single" w:sz="4" w:space="0" w:color="auto"/>
              <w:right w:val="single" w:sz="4" w:space="0" w:color="auto"/>
            </w:tcBorders>
            <w:vAlign w:val="center"/>
          </w:tcPr>
          <w:p w:rsidR="00800477" w:rsidRPr="00800477" w:rsidRDefault="00800477" w:rsidP="00475C89">
            <w:pPr>
              <w:spacing w:line="360" w:lineRule="exact"/>
              <w:jc w:val="center"/>
              <w:rPr>
                <w:rFonts w:eastAsiaTheme="minorEastAsia" w:hAnsiTheme="minorEastAsia"/>
                <w:sz w:val="21"/>
                <w:szCs w:val="21"/>
                <w:lang w:eastAsia="zh-CN"/>
              </w:rPr>
            </w:pPr>
            <w:r w:rsidRPr="00800477">
              <w:rPr>
                <w:rFonts w:eastAsiaTheme="minorEastAsia" w:hAnsiTheme="minorEastAsia" w:hint="eastAsia"/>
                <w:sz w:val="21"/>
                <w:szCs w:val="21"/>
                <w:lang w:eastAsia="zh-CN"/>
              </w:rPr>
              <w:lastRenderedPageBreak/>
              <w:t>13</w:t>
            </w:r>
          </w:p>
        </w:tc>
        <w:tc>
          <w:tcPr>
            <w:tcW w:w="1276" w:type="dxa"/>
            <w:tcBorders>
              <w:top w:val="single" w:sz="4" w:space="0" w:color="auto"/>
              <w:left w:val="single" w:sz="4" w:space="0" w:color="auto"/>
              <w:bottom w:val="single" w:sz="4" w:space="0" w:color="auto"/>
              <w:right w:val="single" w:sz="4" w:space="0" w:color="auto"/>
            </w:tcBorders>
            <w:vAlign w:val="center"/>
          </w:tcPr>
          <w:p w:rsidR="00800477" w:rsidRPr="00800477" w:rsidRDefault="00800477" w:rsidP="00475C89">
            <w:pPr>
              <w:spacing w:line="360" w:lineRule="exact"/>
              <w:jc w:val="center"/>
              <w:rPr>
                <w:rFonts w:eastAsiaTheme="minorEastAsia" w:hAnsiTheme="minorEastAsia"/>
                <w:sz w:val="21"/>
                <w:szCs w:val="21"/>
                <w:lang w:eastAsia="zh-CN"/>
              </w:rPr>
            </w:pPr>
            <w:r w:rsidRPr="00800477">
              <w:rPr>
                <w:rFonts w:eastAsiaTheme="minorEastAsia" w:hAnsiTheme="minorEastAsia" w:hint="eastAsia"/>
                <w:sz w:val="21"/>
                <w:szCs w:val="21"/>
                <w:lang w:eastAsia="zh-CN"/>
              </w:rPr>
              <w:t>重力沉降设备</w:t>
            </w:r>
          </w:p>
        </w:tc>
        <w:tc>
          <w:tcPr>
            <w:tcW w:w="1276" w:type="dxa"/>
            <w:tcBorders>
              <w:top w:val="single" w:sz="4" w:space="0" w:color="auto"/>
              <w:left w:val="single" w:sz="4" w:space="0" w:color="auto"/>
              <w:bottom w:val="single" w:sz="4" w:space="0" w:color="auto"/>
              <w:right w:val="single" w:sz="4" w:space="0" w:color="auto"/>
            </w:tcBorders>
            <w:vAlign w:val="center"/>
          </w:tcPr>
          <w:p w:rsidR="00800477" w:rsidRPr="00800477" w:rsidRDefault="00800477" w:rsidP="00475C89">
            <w:pPr>
              <w:spacing w:line="360" w:lineRule="exact"/>
              <w:jc w:val="center"/>
              <w:rPr>
                <w:rFonts w:eastAsiaTheme="minorEastAsia" w:hAnsiTheme="minorEastAsia"/>
                <w:sz w:val="21"/>
                <w:szCs w:val="21"/>
                <w:lang w:eastAsia="zh-CN"/>
              </w:rPr>
            </w:pPr>
            <w:r w:rsidRPr="00800477">
              <w:rPr>
                <w:rFonts w:eastAsiaTheme="minorEastAsia" w:hAnsiTheme="minorEastAsia" w:hint="eastAsia"/>
                <w:sz w:val="21"/>
                <w:szCs w:val="21"/>
                <w:lang w:eastAsia="zh-CN"/>
              </w:rPr>
              <w:t>2</w:t>
            </w:r>
          </w:p>
        </w:tc>
        <w:tc>
          <w:tcPr>
            <w:tcW w:w="4110" w:type="dxa"/>
            <w:gridSpan w:val="2"/>
            <w:tcBorders>
              <w:top w:val="single" w:sz="4" w:space="0" w:color="auto"/>
              <w:left w:val="single" w:sz="4" w:space="0" w:color="auto"/>
              <w:bottom w:val="single" w:sz="4" w:space="0" w:color="auto"/>
              <w:right w:val="single" w:sz="4" w:space="0" w:color="auto"/>
            </w:tcBorders>
            <w:vAlign w:val="center"/>
          </w:tcPr>
          <w:p w:rsidR="00800477" w:rsidRPr="00800477" w:rsidRDefault="00800477" w:rsidP="00475C89">
            <w:pPr>
              <w:spacing w:line="360" w:lineRule="exact"/>
              <w:rPr>
                <w:rFonts w:eastAsiaTheme="minorEastAsia" w:hAnsiTheme="minorEastAsia"/>
                <w:sz w:val="21"/>
                <w:szCs w:val="21"/>
                <w:lang w:eastAsia="zh-CN"/>
              </w:rPr>
            </w:pPr>
            <w:r w:rsidRPr="00800477">
              <w:rPr>
                <w:rFonts w:eastAsiaTheme="minorEastAsia" w:hAnsiTheme="minorEastAsia" w:hint="eastAsia"/>
                <w:sz w:val="21"/>
                <w:szCs w:val="21"/>
                <w:lang w:eastAsia="zh-CN"/>
              </w:rPr>
              <w:t>重点：降尘室的构造、工作原理及计算</w:t>
            </w:r>
          </w:p>
          <w:p w:rsidR="00800477" w:rsidRPr="00800477" w:rsidRDefault="00800477" w:rsidP="00475C89">
            <w:pPr>
              <w:spacing w:line="360" w:lineRule="exact"/>
              <w:rPr>
                <w:rFonts w:eastAsiaTheme="minorEastAsia" w:hAnsiTheme="minorEastAsia"/>
                <w:sz w:val="21"/>
                <w:szCs w:val="21"/>
                <w:lang w:eastAsia="zh-CN"/>
              </w:rPr>
            </w:pPr>
            <w:r w:rsidRPr="00800477">
              <w:rPr>
                <w:rFonts w:eastAsiaTheme="minorEastAsia" w:hAnsiTheme="minorEastAsia" w:hint="eastAsia"/>
                <w:sz w:val="21"/>
                <w:szCs w:val="21"/>
                <w:lang w:eastAsia="zh-CN"/>
              </w:rPr>
              <w:t>难点：降尘室结构及处理能力等计算</w:t>
            </w:r>
          </w:p>
        </w:tc>
        <w:tc>
          <w:tcPr>
            <w:tcW w:w="1057" w:type="dxa"/>
            <w:gridSpan w:val="2"/>
            <w:tcBorders>
              <w:top w:val="single" w:sz="4" w:space="0" w:color="auto"/>
              <w:left w:val="single" w:sz="4" w:space="0" w:color="auto"/>
              <w:bottom w:val="single" w:sz="4" w:space="0" w:color="auto"/>
              <w:right w:val="single" w:sz="4" w:space="0" w:color="auto"/>
            </w:tcBorders>
            <w:vAlign w:val="center"/>
          </w:tcPr>
          <w:p w:rsidR="00800477" w:rsidRPr="00800477" w:rsidRDefault="00800477" w:rsidP="00475C89">
            <w:pPr>
              <w:spacing w:line="360" w:lineRule="exact"/>
              <w:jc w:val="center"/>
              <w:rPr>
                <w:rFonts w:eastAsiaTheme="minorEastAsia" w:hAnsiTheme="minorEastAsia"/>
                <w:sz w:val="21"/>
                <w:szCs w:val="21"/>
                <w:lang w:eastAsia="zh-CN"/>
              </w:rPr>
            </w:pPr>
            <w:r w:rsidRPr="00800477">
              <w:rPr>
                <w:rFonts w:eastAsiaTheme="minorEastAsia" w:hAnsiTheme="minorEastAsia" w:hint="eastAsia"/>
                <w:sz w:val="21"/>
                <w:szCs w:val="21"/>
                <w:lang w:eastAsia="zh-CN"/>
              </w:rPr>
              <w:t>讲授</w:t>
            </w:r>
          </w:p>
        </w:tc>
        <w:tc>
          <w:tcPr>
            <w:tcW w:w="1091" w:type="dxa"/>
            <w:tcBorders>
              <w:top w:val="single" w:sz="4" w:space="0" w:color="auto"/>
              <w:left w:val="single" w:sz="4" w:space="0" w:color="auto"/>
              <w:bottom w:val="single" w:sz="4" w:space="0" w:color="auto"/>
              <w:right w:val="single" w:sz="4" w:space="0" w:color="auto"/>
            </w:tcBorders>
            <w:vAlign w:val="center"/>
          </w:tcPr>
          <w:p w:rsidR="00800477" w:rsidRPr="00800477" w:rsidRDefault="00800477" w:rsidP="00475C89">
            <w:pPr>
              <w:spacing w:line="360" w:lineRule="exact"/>
              <w:jc w:val="center"/>
              <w:rPr>
                <w:rFonts w:eastAsiaTheme="minorEastAsia" w:hAnsiTheme="minorEastAsia"/>
                <w:sz w:val="21"/>
                <w:szCs w:val="21"/>
                <w:lang w:eastAsia="zh-CN"/>
              </w:rPr>
            </w:pPr>
            <w:r w:rsidRPr="00800477">
              <w:rPr>
                <w:rFonts w:eastAsiaTheme="minorEastAsia" w:hAnsiTheme="minorEastAsia" w:hint="eastAsia"/>
                <w:sz w:val="21"/>
                <w:szCs w:val="21"/>
                <w:lang w:eastAsia="zh-CN"/>
              </w:rPr>
              <w:t>降尘室计算</w:t>
            </w:r>
          </w:p>
        </w:tc>
      </w:tr>
      <w:tr w:rsidR="00800477" w:rsidRPr="002E27E1" w:rsidTr="008376C2">
        <w:trPr>
          <w:trHeight w:val="340"/>
          <w:jc w:val="center"/>
        </w:trPr>
        <w:tc>
          <w:tcPr>
            <w:tcW w:w="591" w:type="dxa"/>
            <w:tcBorders>
              <w:top w:val="single" w:sz="4" w:space="0" w:color="auto"/>
              <w:left w:val="single" w:sz="4" w:space="0" w:color="auto"/>
              <w:bottom w:val="single" w:sz="4" w:space="0" w:color="auto"/>
              <w:right w:val="single" w:sz="4" w:space="0" w:color="auto"/>
            </w:tcBorders>
            <w:vAlign w:val="center"/>
          </w:tcPr>
          <w:p w:rsidR="00800477" w:rsidRPr="00800477" w:rsidRDefault="00800477" w:rsidP="00475C89">
            <w:pPr>
              <w:spacing w:line="360" w:lineRule="exact"/>
              <w:jc w:val="center"/>
              <w:rPr>
                <w:rFonts w:eastAsiaTheme="minorEastAsia" w:hAnsiTheme="minorEastAsia"/>
                <w:sz w:val="21"/>
                <w:szCs w:val="21"/>
                <w:lang w:eastAsia="zh-CN"/>
              </w:rPr>
            </w:pPr>
            <w:r w:rsidRPr="00800477">
              <w:rPr>
                <w:rFonts w:eastAsiaTheme="minorEastAsia" w:hAnsiTheme="minorEastAsia" w:hint="eastAsia"/>
                <w:sz w:val="21"/>
                <w:szCs w:val="21"/>
                <w:lang w:eastAsia="zh-CN"/>
              </w:rPr>
              <w:t>14</w:t>
            </w:r>
          </w:p>
        </w:tc>
        <w:tc>
          <w:tcPr>
            <w:tcW w:w="1276" w:type="dxa"/>
            <w:tcBorders>
              <w:top w:val="single" w:sz="4" w:space="0" w:color="auto"/>
              <w:left w:val="single" w:sz="4" w:space="0" w:color="auto"/>
              <w:bottom w:val="single" w:sz="4" w:space="0" w:color="auto"/>
              <w:right w:val="single" w:sz="4" w:space="0" w:color="auto"/>
            </w:tcBorders>
            <w:vAlign w:val="center"/>
          </w:tcPr>
          <w:p w:rsidR="00800477" w:rsidRPr="00800477" w:rsidRDefault="00800477" w:rsidP="00475C89">
            <w:pPr>
              <w:spacing w:line="360" w:lineRule="exact"/>
              <w:jc w:val="center"/>
              <w:rPr>
                <w:rFonts w:eastAsiaTheme="minorEastAsia" w:hAnsiTheme="minorEastAsia"/>
                <w:sz w:val="21"/>
                <w:szCs w:val="21"/>
                <w:lang w:eastAsia="zh-CN"/>
              </w:rPr>
            </w:pPr>
            <w:r w:rsidRPr="00800477">
              <w:rPr>
                <w:rFonts w:eastAsiaTheme="minorEastAsia" w:hAnsiTheme="minorEastAsia" w:hint="eastAsia"/>
                <w:sz w:val="21"/>
                <w:szCs w:val="21"/>
                <w:lang w:eastAsia="zh-CN"/>
              </w:rPr>
              <w:t>过滤过程</w:t>
            </w:r>
          </w:p>
        </w:tc>
        <w:tc>
          <w:tcPr>
            <w:tcW w:w="1276" w:type="dxa"/>
            <w:tcBorders>
              <w:top w:val="single" w:sz="4" w:space="0" w:color="auto"/>
              <w:left w:val="single" w:sz="4" w:space="0" w:color="auto"/>
              <w:bottom w:val="single" w:sz="4" w:space="0" w:color="auto"/>
              <w:right w:val="single" w:sz="4" w:space="0" w:color="auto"/>
            </w:tcBorders>
            <w:vAlign w:val="center"/>
          </w:tcPr>
          <w:p w:rsidR="00800477" w:rsidRPr="00800477" w:rsidRDefault="00800477" w:rsidP="00475C89">
            <w:pPr>
              <w:spacing w:line="360" w:lineRule="exact"/>
              <w:jc w:val="center"/>
              <w:rPr>
                <w:rFonts w:eastAsiaTheme="minorEastAsia" w:hAnsiTheme="minorEastAsia"/>
                <w:sz w:val="21"/>
                <w:szCs w:val="21"/>
                <w:lang w:eastAsia="zh-CN"/>
              </w:rPr>
            </w:pPr>
            <w:r w:rsidRPr="00800477">
              <w:rPr>
                <w:rFonts w:eastAsiaTheme="minorEastAsia" w:hAnsiTheme="minorEastAsia" w:hint="eastAsia"/>
                <w:sz w:val="21"/>
                <w:szCs w:val="21"/>
                <w:lang w:eastAsia="zh-CN"/>
              </w:rPr>
              <w:t>2</w:t>
            </w:r>
          </w:p>
        </w:tc>
        <w:tc>
          <w:tcPr>
            <w:tcW w:w="4110" w:type="dxa"/>
            <w:gridSpan w:val="2"/>
            <w:tcBorders>
              <w:top w:val="single" w:sz="4" w:space="0" w:color="auto"/>
              <w:left w:val="single" w:sz="4" w:space="0" w:color="auto"/>
              <w:bottom w:val="single" w:sz="4" w:space="0" w:color="auto"/>
              <w:right w:val="single" w:sz="4" w:space="0" w:color="auto"/>
            </w:tcBorders>
            <w:vAlign w:val="center"/>
          </w:tcPr>
          <w:p w:rsidR="00800477" w:rsidRPr="00800477" w:rsidRDefault="00800477" w:rsidP="00475C89">
            <w:pPr>
              <w:spacing w:line="360" w:lineRule="exact"/>
              <w:rPr>
                <w:rFonts w:eastAsiaTheme="minorEastAsia" w:hAnsiTheme="minorEastAsia"/>
                <w:sz w:val="21"/>
                <w:szCs w:val="21"/>
                <w:lang w:eastAsia="zh-CN"/>
              </w:rPr>
            </w:pPr>
            <w:r w:rsidRPr="00800477">
              <w:rPr>
                <w:rFonts w:eastAsiaTheme="minorEastAsia" w:hAnsiTheme="minorEastAsia" w:hint="eastAsia"/>
                <w:sz w:val="21"/>
                <w:szCs w:val="21"/>
                <w:lang w:eastAsia="zh-CN"/>
              </w:rPr>
              <w:t>重点：离心沉降、过滤基本方程式</w:t>
            </w:r>
          </w:p>
          <w:p w:rsidR="00800477" w:rsidRPr="00800477" w:rsidRDefault="00800477" w:rsidP="00475C89">
            <w:pPr>
              <w:spacing w:line="360" w:lineRule="exact"/>
              <w:rPr>
                <w:rFonts w:eastAsiaTheme="minorEastAsia" w:hAnsiTheme="minorEastAsia"/>
                <w:sz w:val="21"/>
                <w:szCs w:val="21"/>
                <w:lang w:eastAsia="zh-CN"/>
              </w:rPr>
            </w:pPr>
            <w:r w:rsidRPr="00800477">
              <w:rPr>
                <w:rFonts w:eastAsiaTheme="minorEastAsia" w:hAnsiTheme="minorEastAsia" w:hint="eastAsia"/>
                <w:sz w:val="21"/>
                <w:szCs w:val="21"/>
                <w:lang w:eastAsia="zh-CN"/>
              </w:rPr>
              <w:t>难点：过滤速率基本方程式的应用</w:t>
            </w:r>
          </w:p>
        </w:tc>
        <w:tc>
          <w:tcPr>
            <w:tcW w:w="1057" w:type="dxa"/>
            <w:gridSpan w:val="2"/>
            <w:tcBorders>
              <w:top w:val="single" w:sz="4" w:space="0" w:color="auto"/>
              <w:left w:val="single" w:sz="4" w:space="0" w:color="auto"/>
              <w:bottom w:val="single" w:sz="4" w:space="0" w:color="auto"/>
              <w:right w:val="single" w:sz="4" w:space="0" w:color="auto"/>
            </w:tcBorders>
            <w:vAlign w:val="center"/>
          </w:tcPr>
          <w:p w:rsidR="00800477" w:rsidRPr="00800477" w:rsidRDefault="00800477" w:rsidP="00475C89">
            <w:pPr>
              <w:spacing w:line="360" w:lineRule="exact"/>
              <w:jc w:val="center"/>
              <w:rPr>
                <w:rFonts w:eastAsiaTheme="minorEastAsia" w:hAnsiTheme="minorEastAsia"/>
                <w:sz w:val="21"/>
                <w:szCs w:val="21"/>
                <w:lang w:eastAsia="zh-CN"/>
              </w:rPr>
            </w:pPr>
            <w:r w:rsidRPr="00800477">
              <w:rPr>
                <w:rFonts w:eastAsiaTheme="minorEastAsia" w:hAnsiTheme="minorEastAsia" w:hint="eastAsia"/>
                <w:sz w:val="21"/>
                <w:szCs w:val="21"/>
                <w:lang w:eastAsia="zh-CN"/>
              </w:rPr>
              <w:t>讲授</w:t>
            </w:r>
          </w:p>
        </w:tc>
        <w:tc>
          <w:tcPr>
            <w:tcW w:w="1091" w:type="dxa"/>
            <w:tcBorders>
              <w:top w:val="single" w:sz="4" w:space="0" w:color="auto"/>
              <w:left w:val="single" w:sz="4" w:space="0" w:color="auto"/>
              <w:bottom w:val="single" w:sz="4" w:space="0" w:color="auto"/>
              <w:right w:val="single" w:sz="4" w:space="0" w:color="auto"/>
            </w:tcBorders>
            <w:vAlign w:val="center"/>
          </w:tcPr>
          <w:p w:rsidR="00800477" w:rsidRPr="00800477" w:rsidRDefault="00800477" w:rsidP="00475C89">
            <w:pPr>
              <w:spacing w:line="360" w:lineRule="exact"/>
              <w:jc w:val="center"/>
              <w:rPr>
                <w:rFonts w:eastAsiaTheme="minorEastAsia" w:hAnsiTheme="minorEastAsia"/>
                <w:sz w:val="21"/>
                <w:szCs w:val="21"/>
                <w:lang w:eastAsia="zh-CN"/>
              </w:rPr>
            </w:pPr>
          </w:p>
        </w:tc>
      </w:tr>
      <w:tr w:rsidR="00800477" w:rsidRPr="002E27E1" w:rsidTr="008376C2">
        <w:trPr>
          <w:trHeight w:val="340"/>
          <w:jc w:val="center"/>
        </w:trPr>
        <w:tc>
          <w:tcPr>
            <w:tcW w:w="591" w:type="dxa"/>
            <w:tcBorders>
              <w:top w:val="single" w:sz="4" w:space="0" w:color="auto"/>
              <w:left w:val="single" w:sz="4" w:space="0" w:color="auto"/>
              <w:bottom w:val="single" w:sz="4" w:space="0" w:color="auto"/>
              <w:right w:val="single" w:sz="4" w:space="0" w:color="auto"/>
            </w:tcBorders>
            <w:vAlign w:val="center"/>
          </w:tcPr>
          <w:p w:rsidR="00800477" w:rsidRPr="00800477" w:rsidRDefault="00800477" w:rsidP="00475C89">
            <w:pPr>
              <w:spacing w:line="360" w:lineRule="exact"/>
              <w:jc w:val="center"/>
              <w:rPr>
                <w:rFonts w:eastAsiaTheme="minorEastAsia" w:hAnsiTheme="minorEastAsia"/>
                <w:sz w:val="21"/>
                <w:szCs w:val="21"/>
                <w:lang w:eastAsia="zh-CN"/>
              </w:rPr>
            </w:pPr>
            <w:r w:rsidRPr="00800477">
              <w:rPr>
                <w:rFonts w:eastAsiaTheme="minorEastAsia" w:hAnsiTheme="minorEastAsia" w:hint="eastAsia"/>
                <w:sz w:val="21"/>
                <w:szCs w:val="21"/>
                <w:lang w:eastAsia="zh-CN"/>
              </w:rPr>
              <w:t>15</w:t>
            </w:r>
          </w:p>
        </w:tc>
        <w:tc>
          <w:tcPr>
            <w:tcW w:w="1276" w:type="dxa"/>
            <w:tcBorders>
              <w:top w:val="single" w:sz="4" w:space="0" w:color="auto"/>
              <w:left w:val="single" w:sz="4" w:space="0" w:color="auto"/>
              <w:bottom w:val="single" w:sz="4" w:space="0" w:color="auto"/>
              <w:right w:val="single" w:sz="4" w:space="0" w:color="auto"/>
            </w:tcBorders>
            <w:vAlign w:val="center"/>
          </w:tcPr>
          <w:p w:rsidR="00800477" w:rsidRPr="00800477" w:rsidRDefault="00800477" w:rsidP="00475C89">
            <w:pPr>
              <w:spacing w:line="360" w:lineRule="exact"/>
              <w:jc w:val="center"/>
              <w:rPr>
                <w:rFonts w:eastAsiaTheme="minorEastAsia" w:hAnsiTheme="minorEastAsia"/>
                <w:sz w:val="21"/>
                <w:szCs w:val="21"/>
                <w:lang w:eastAsia="zh-CN"/>
              </w:rPr>
            </w:pPr>
            <w:r w:rsidRPr="00800477">
              <w:rPr>
                <w:rFonts w:eastAsiaTheme="minorEastAsia" w:hAnsiTheme="minorEastAsia" w:hint="eastAsia"/>
                <w:sz w:val="21"/>
                <w:szCs w:val="21"/>
                <w:lang w:eastAsia="zh-CN"/>
              </w:rPr>
              <w:t>板框过滤</w:t>
            </w:r>
          </w:p>
        </w:tc>
        <w:tc>
          <w:tcPr>
            <w:tcW w:w="1276" w:type="dxa"/>
            <w:tcBorders>
              <w:top w:val="single" w:sz="4" w:space="0" w:color="auto"/>
              <w:left w:val="single" w:sz="4" w:space="0" w:color="auto"/>
              <w:bottom w:val="single" w:sz="4" w:space="0" w:color="auto"/>
              <w:right w:val="single" w:sz="4" w:space="0" w:color="auto"/>
            </w:tcBorders>
            <w:vAlign w:val="center"/>
          </w:tcPr>
          <w:p w:rsidR="00800477" w:rsidRPr="00800477" w:rsidRDefault="00800477" w:rsidP="00475C89">
            <w:pPr>
              <w:spacing w:line="360" w:lineRule="exact"/>
              <w:jc w:val="center"/>
              <w:rPr>
                <w:rFonts w:eastAsiaTheme="minorEastAsia" w:hAnsiTheme="minorEastAsia"/>
                <w:sz w:val="21"/>
                <w:szCs w:val="21"/>
                <w:lang w:eastAsia="zh-CN"/>
              </w:rPr>
            </w:pPr>
            <w:r w:rsidRPr="00800477">
              <w:rPr>
                <w:rFonts w:eastAsiaTheme="minorEastAsia" w:hAnsiTheme="minorEastAsia" w:hint="eastAsia"/>
                <w:sz w:val="21"/>
                <w:szCs w:val="21"/>
                <w:lang w:eastAsia="zh-CN"/>
              </w:rPr>
              <w:t>2</w:t>
            </w:r>
          </w:p>
        </w:tc>
        <w:tc>
          <w:tcPr>
            <w:tcW w:w="4110" w:type="dxa"/>
            <w:gridSpan w:val="2"/>
            <w:tcBorders>
              <w:top w:val="single" w:sz="4" w:space="0" w:color="auto"/>
              <w:left w:val="single" w:sz="4" w:space="0" w:color="auto"/>
              <w:bottom w:val="single" w:sz="4" w:space="0" w:color="auto"/>
              <w:right w:val="single" w:sz="4" w:space="0" w:color="auto"/>
            </w:tcBorders>
            <w:vAlign w:val="center"/>
          </w:tcPr>
          <w:p w:rsidR="00800477" w:rsidRPr="00800477" w:rsidRDefault="00800477" w:rsidP="00475C89">
            <w:pPr>
              <w:spacing w:line="360" w:lineRule="exact"/>
              <w:rPr>
                <w:rFonts w:eastAsiaTheme="minorEastAsia" w:hAnsiTheme="minorEastAsia"/>
                <w:sz w:val="21"/>
                <w:szCs w:val="21"/>
                <w:lang w:eastAsia="zh-CN"/>
              </w:rPr>
            </w:pPr>
            <w:r w:rsidRPr="00800477">
              <w:rPr>
                <w:rFonts w:eastAsiaTheme="minorEastAsia" w:hAnsiTheme="minorEastAsia" w:hint="eastAsia"/>
                <w:sz w:val="21"/>
                <w:szCs w:val="21"/>
                <w:lang w:eastAsia="zh-CN"/>
              </w:rPr>
              <w:t>重点：板框压滤机的结构及工作原理</w:t>
            </w:r>
          </w:p>
          <w:p w:rsidR="00800477" w:rsidRPr="00800477" w:rsidRDefault="00800477" w:rsidP="00475C89">
            <w:pPr>
              <w:spacing w:line="360" w:lineRule="exact"/>
              <w:rPr>
                <w:rFonts w:eastAsiaTheme="minorEastAsia" w:hAnsiTheme="minorEastAsia"/>
                <w:sz w:val="21"/>
                <w:szCs w:val="21"/>
                <w:lang w:eastAsia="zh-CN"/>
              </w:rPr>
            </w:pPr>
            <w:r w:rsidRPr="00800477">
              <w:rPr>
                <w:rFonts w:eastAsiaTheme="minorEastAsia" w:hAnsiTheme="minorEastAsia" w:hint="eastAsia"/>
                <w:sz w:val="21"/>
                <w:szCs w:val="21"/>
                <w:lang w:eastAsia="zh-CN"/>
              </w:rPr>
              <w:t>难点：恒压过滤计算</w:t>
            </w:r>
          </w:p>
        </w:tc>
        <w:tc>
          <w:tcPr>
            <w:tcW w:w="1057" w:type="dxa"/>
            <w:gridSpan w:val="2"/>
            <w:tcBorders>
              <w:top w:val="single" w:sz="4" w:space="0" w:color="auto"/>
              <w:left w:val="single" w:sz="4" w:space="0" w:color="auto"/>
              <w:bottom w:val="single" w:sz="4" w:space="0" w:color="auto"/>
              <w:right w:val="single" w:sz="4" w:space="0" w:color="auto"/>
            </w:tcBorders>
            <w:vAlign w:val="center"/>
          </w:tcPr>
          <w:p w:rsidR="00800477" w:rsidRPr="00800477" w:rsidRDefault="00800477" w:rsidP="00475C89">
            <w:pPr>
              <w:spacing w:line="360" w:lineRule="exact"/>
              <w:jc w:val="center"/>
              <w:rPr>
                <w:rFonts w:eastAsiaTheme="minorEastAsia" w:hAnsiTheme="minorEastAsia"/>
                <w:sz w:val="21"/>
                <w:szCs w:val="21"/>
                <w:lang w:eastAsia="zh-CN"/>
              </w:rPr>
            </w:pPr>
            <w:r w:rsidRPr="00800477">
              <w:rPr>
                <w:rFonts w:eastAsiaTheme="minorEastAsia" w:hAnsiTheme="minorEastAsia" w:hint="eastAsia"/>
                <w:sz w:val="21"/>
                <w:szCs w:val="21"/>
                <w:lang w:eastAsia="zh-CN"/>
              </w:rPr>
              <w:t>讲授</w:t>
            </w:r>
          </w:p>
        </w:tc>
        <w:tc>
          <w:tcPr>
            <w:tcW w:w="1091" w:type="dxa"/>
            <w:tcBorders>
              <w:top w:val="single" w:sz="4" w:space="0" w:color="auto"/>
              <w:left w:val="single" w:sz="4" w:space="0" w:color="auto"/>
              <w:bottom w:val="single" w:sz="4" w:space="0" w:color="auto"/>
              <w:right w:val="single" w:sz="4" w:space="0" w:color="auto"/>
            </w:tcBorders>
            <w:vAlign w:val="center"/>
          </w:tcPr>
          <w:p w:rsidR="00800477" w:rsidRPr="00800477" w:rsidRDefault="00800477" w:rsidP="00475C89">
            <w:pPr>
              <w:spacing w:line="360" w:lineRule="exact"/>
              <w:jc w:val="center"/>
              <w:rPr>
                <w:rFonts w:eastAsiaTheme="minorEastAsia" w:hAnsiTheme="minorEastAsia"/>
                <w:sz w:val="21"/>
                <w:szCs w:val="21"/>
                <w:lang w:eastAsia="zh-CN"/>
              </w:rPr>
            </w:pPr>
            <w:r w:rsidRPr="00800477">
              <w:rPr>
                <w:rFonts w:eastAsiaTheme="minorEastAsia" w:hAnsiTheme="minorEastAsia" w:hint="eastAsia"/>
                <w:sz w:val="21"/>
                <w:szCs w:val="21"/>
                <w:lang w:eastAsia="zh-CN"/>
              </w:rPr>
              <w:t>恒压过滤计算</w:t>
            </w:r>
          </w:p>
        </w:tc>
      </w:tr>
      <w:tr w:rsidR="00800477" w:rsidRPr="002E27E1" w:rsidTr="008376C2">
        <w:trPr>
          <w:trHeight w:val="340"/>
          <w:jc w:val="center"/>
        </w:trPr>
        <w:tc>
          <w:tcPr>
            <w:tcW w:w="591" w:type="dxa"/>
            <w:tcBorders>
              <w:top w:val="single" w:sz="4" w:space="0" w:color="auto"/>
              <w:left w:val="single" w:sz="4" w:space="0" w:color="auto"/>
              <w:bottom w:val="single" w:sz="4" w:space="0" w:color="auto"/>
              <w:right w:val="single" w:sz="4" w:space="0" w:color="auto"/>
            </w:tcBorders>
            <w:vAlign w:val="center"/>
          </w:tcPr>
          <w:p w:rsidR="00800477" w:rsidRPr="00800477" w:rsidRDefault="00800477" w:rsidP="00475C89">
            <w:pPr>
              <w:spacing w:line="360" w:lineRule="exact"/>
              <w:jc w:val="center"/>
              <w:rPr>
                <w:rFonts w:eastAsiaTheme="minorEastAsia" w:hAnsiTheme="minorEastAsia"/>
                <w:sz w:val="21"/>
                <w:szCs w:val="21"/>
                <w:lang w:eastAsia="zh-CN"/>
              </w:rPr>
            </w:pPr>
            <w:r w:rsidRPr="00800477">
              <w:rPr>
                <w:rFonts w:eastAsiaTheme="minorEastAsia" w:hAnsiTheme="minorEastAsia" w:hint="eastAsia"/>
                <w:sz w:val="21"/>
                <w:szCs w:val="21"/>
                <w:lang w:eastAsia="zh-CN"/>
              </w:rPr>
              <w:t>16</w:t>
            </w:r>
          </w:p>
        </w:tc>
        <w:tc>
          <w:tcPr>
            <w:tcW w:w="1276" w:type="dxa"/>
            <w:tcBorders>
              <w:top w:val="single" w:sz="4" w:space="0" w:color="auto"/>
              <w:left w:val="single" w:sz="4" w:space="0" w:color="auto"/>
              <w:bottom w:val="single" w:sz="4" w:space="0" w:color="auto"/>
              <w:right w:val="single" w:sz="4" w:space="0" w:color="auto"/>
            </w:tcBorders>
            <w:vAlign w:val="center"/>
          </w:tcPr>
          <w:p w:rsidR="00800477" w:rsidRPr="00800477" w:rsidRDefault="00800477" w:rsidP="00475C89">
            <w:pPr>
              <w:spacing w:line="360" w:lineRule="exact"/>
              <w:jc w:val="center"/>
              <w:rPr>
                <w:rFonts w:eastAsiaTheme="minorEastAsia" w:hAnsiTheme="minorEastAsia"/>
                <w:sz w:val="21"/>
                <w:szCs w:val="21"/>
                <w:lang w:eastAsia="zh-CN"/>
              </w:rPr>
            </w:pPr>
            <w:r w:rsidRPr="00800477">
              <w:rPr>
                <w:rFonts w:eastAsiaTheme="minorEastAsia" w:hAnsiTheme="minorEastAsia" w:hint="eastAsia"/>
                <w:sz w:val="21"/>
                <w:szCs w:val="21"/>
                <w:lang w:eastAsia="zh-CN"/>
              </w:rPr>
              <w:t>总复习</w:t>
            </w:r>
          </w:p>
        </w:tc>
        <w:tc>
          <w:tcPr>
            <w:tcW w:w="1276" w:type="dxa"/>
            <w:tcBorders>
              <w:top w:val="single" w:sz="4" w:space="0" w:color="auto"/>
              <w:left w:val="single" w:sz="4" w:space="0" w:color="auto"/>
              <w:bottom w:val="single" w:sz="4" w:space="0" w:color="auto"/>
              <w:right w:val="single" w:sz="4" w:space="0" w:color="auto"/>
            </w:tcBorders>
            <w:vAlign w:val="center"/>
          </w:tcPr>
          <w:p w:rsidR="00800477" w:rsidRPr="00800477" w:rsidRDefault="00800477" w:rsidP="00475C89">
            <w:pPr>
              <w:spacing w:line="360" w:lineRule="exact"/>
              <w:jc w:val="center"/>
              <w:rPr>
                <w:rFonts w:eastAsiaTheme="minorEastAsia" w:hAnsiTheme="minorEastAsia"/>
                <w:sz w:val="21"/>
                <w:szCs w:val="21"/>
                <w:lang w:eastAsia="zh-CN"/>
              </w:rPr>
            </w:pPr>
            <w:r w:rsidRPr="00800477">
              <w:rPr>
                <w:rFonts w:eastAsiaTheme="minorEastAsia" w:hAnsiTheme="minorEastAsia" w:hint="eastAsia"/>
                <w:sz w:val="21"/>
                <w:szCs w:val="21"/>
                <w:lang w:eastAsia="zh-CN"/>
              </w:rPr>
              <w:t>2</w:t>
            </w:r>
          </w:p>
        </w:tc>
        <w:tc>
          <w:tcPr>
            <w:tcW w:w="4110" w:type="dxa"/>
            <w:gridSpan w:val="2"/>
            <w:tcBorders>
              <w:top w:val="single" w:sz="4" w:space="0" w:color="auto"/>
              <w:left w:val="single" w:sz="4" w:space="0" w:color="auto"/>
              <w:bottom w:val="single" w:sz="4" w:space="0" w:color="auto"/>
              <w:right w:val="single" w:sz="4" w:space="0" w:color="auto"/>
            </w:tcBorders>
          </w:tcPr>
          <w:p w:rsidR="00800477" w:rsidRPr="00800477" w:rsidRDefault="00800477" w:rsidP="00475C89">
            <w:pPr>
              <w:spacing w:line="360" w:lineRule="exact"/>
              <w:rPr>
                <w:rFonts w:eastAsiaTheme="minorEastAsia" w:hAnsiTheme="minorEastAsia"/>
                <w:sz w:val="21"/>
                <w:szCs w:val="21"/>
                <w:lang w:eastAsia="zh-CN"/>
              </w:rPr>
            </w:pPr>
          </w:p>
        </w:tc>
        <w:tc>
          <w:tcPr>
            <w:tcW w:w="1057" w:type="dxa"/>
            <w:gridSpan w:val="2"/>
            <w:tcBorders>
              <w:top w:val="single" w:sz="4" w:space="0" w:color="auto"/>
              <w:left w:val="single" w:sz="4" w:space="0" w:color="auto"/>
              <w:bottom w:val="single" w:sz="4" w:space="0" w:color="auto"/>
              <w:right w:val="single" w:sz="4" w:space="0" w:color="auto"/>
            </w:tcBorders>
            <w:vAlign w:val="center"/>
          </w:tcPr>
          <w:p w:rsidR="00800477" w:rsidRPr="00800477" w:rsidRDefault="00800477" w:rsidP="00475C89">
            <w:pPr>
              <w:spacing w:line="360" w:lineRule="exact"/>
              <w:jc w:val="center"/>
              <w:rPr>
                <w:rFonts w:eastAsiaTheme="minorEastAsia" w:hAnsiTheme="minorEastAsia"/>
                <w:sz w:val="21"/>
                <w:szCs w:val="21"/>
                <w:lang w:eastAsia="zh-CN"/>
              </w:rPr>
            </w:pPr>
            <w:r w:rsidRPr="00800477">
              <w:rPr>
                <w:rFonts w:eastAsiaTheme="minorEastAsia" w:hAnsiTheme="minorEastAsia" w:hint="eastAsia"/>
                <w:sz w:val="21"/>
                <w:szCs w:val="21"/>
                <w:lang w:eastAsia="zh-CN"/>
              </w:rPr>
              <w:t>讲授</w:t>
            </w:r>
          </w:p>
        </w:tc>
        <w:tc>
          <w:tcPr>
            <w:tcW w:w="1091" w:type="dxa"/>
            <w:tcBorders>
              <w:top w:val="single" w:sz="4" w:space="0" w:color="auto"/>
              <w:left w:val="single" w:sz="4" w:space="0" w:color="auto"/>
              <w:bottom w:val="single" w:sz="4" w:space="0" w:color="auto"/>
              <w:right w:val="single" w:sz="4" w:space="0" w:color="auto"/>
            </w:tcBorders>
            <w:vAlign w:val="center"/>
          </w:tcPr>
          <w:p w:rsidR="00800477" w:rsidRPr="00800477" w:rsidRDefault="00800477" w:rsidP="00475C89">
            <w:pPr>
              <w:spacing w:line="360" w:lineRule="exact"/>
              <w:jc w:val="center"/>
              <w:rPr>
                <w:rFonts w:eastAsiaTheme="minorEastAsia" w:hAnsiTheme="minorEastAsia"/>
                <w:sz w:val="21"/>
                <w:szCs w:val="21"/>
                <w:lang w:eastAsia="zh-CN"/>
              </w:rPr>
            </w:pPr>
          </w:p>
        </w:tc>
      </w:tr>
      <w:tr w:rsidR="002340C7" w:rsidRPr="002E27E1" w:rsidTr="008376C2">
        <w:trPr>
          <w:trHeight w:val="340"/>
          <w:jc w:val="center"/>
        </w:trPr>
        <w:tc>
          <w:tcPr>
            <w:tcW w:w="1867" w:type="dxa"/>
            <w:gridSpan w:val="2"/>
            <w:tcBorders>
              <w:top w:val="single" w:sz="4" w:space="0" w:color="auto"/>
            </w:tcBorders>
            <w:vAlign w:val="center"/>
          </w:tcPr>
          <w:p w:rsidR="002340C7" w:rsidRPr="002E27E1" w:rsidRDefault="002340C7" w:rsidP="00D0690A">
            <w:pPr>
              <w:spacing w:after="0" w:line="360" w:lineRule="exact"/>
              <w:jc w:val="right"/>
              <w:rPr>
                <w:rFonts w:ascii="宋体" w:eastAsia="宋体" w:hAnsi="宋体"/>
                <w:sz w:val="21"/>
                <w:szCs w:val="21"/>
              </w:rPr>
            </w:pPr>
            <w:proofErr w:type="spellStart"/>
            <w:r w:rsidRPr="002E27E1">
              <w:rPr>
                <w:rFonts w:ascii="宋体" w:eastAsia="宋体" w:hAnsi="宋体" w:hint="eastAsia"/>
                <w:b/>
                <w:sz w:val="21"/>
                <w:szCs w:val="21"/>
              </w:rPr>
              <w:t>合计</w:t>
            </w:r>
            <w:proofErr w:type="spellEnd"/>
            <w:r w:rsidRPr="002E27E1">
              <w:rPr>
                <w:rFonts w:ascii="宋体" w:eastAsia="宋体" w:hAnsi="宋体" w:hint="eastAsia"/>
                <w:b/>
                <w:sz w:val="21"/>
                <w:szCs w:val="21"/>
              </w:rPr>
              <w:t>：</w:t>
            </w:r>
          </w:p>
        </w:tc>
        <w:tc>
          <w:tcPr>
            <w:tcW w:w="1276" w:type="dxa"/>
            <w:tcBorders>
              <w:top w:val="single" w:sz="4" w:space="0" w:color="auto"/>
            </w:tcBorders>
            <w:vAlign w:val="center"/>
          </w:tcPr>
          <w:p w:rsidR="002340C7" w:rsidRPr="002E27E1" w:rsidRDefault="00800477" w:rsidP="00D0690A">
            <w:pPr>
              <w:spacing w:after="0" w:line="360" w:lineRule="exact"/>
              <w:jc w:val="center"/>
              <w:rPr>
                <w:rFonts w:ascii="宋体" w:eastAsia="宋体" w:hAnsi="宋体"/>
                <w:sz w:val="21"/>
                <w:szCs w:val="21"/>
                <w:lang w:eastAsia="zh-CN"/>
              </w:rPr>
            </w:pPr>
            <w:r>
              <w:rPr>
                <w:rFonts w:ascii="宋体" w:eastAsia="宋体" w:hAnsi="宋体" w:hint="eastAsia"/>
                <w:sz w:val="21"/>
                <w:szCs w:val="21"/>
                <w:lang w:eastAsia="zh-CN"/>
              </w:rPr>
              <w:t>32</w:t>
            </w:r>
          </w:p>
        </w:tc>
        <w:tc>
          <w:tcPr>
            <w:tcW w:w="4110" w:type="dxa"/>
            <w:gridSpan w:val="2"/>
            <w:tcBorders>
              <w:top w:val="single" w:sz="4" w:space="0" w:color="auto"/>
            </w:tcBorders>
            <w:vAlign w:val="center"/>
          </w:tcPr>
          <w:p w:rsidR="002340C7" w:rsidRPr="002E27E1" w:rsidRDefault="002340C7" w:rsidP="00D0690A">
            <w:pPr>
              <w:spacing w:after="0" w:line="360" w:lineRule="exact"/>
              <w:rPr>
                <w:rFonts w:ascii="宋体" w:eastAsia="宋体" w:hAnsi="宋体"/>
                <w:sz w:val="21"/>
                <w:szCs w:val="21"/>
              </w:rPr>
            </w:pPr>
          </w:p>
        </w:tc>
        <w:tc>
          <w:tcPr>
            <w:tcW w:w="1057" w:type="dxa"/>
            <w:gridSpan w:val="2"/>
            <w:tcBorders>
              <w:top w:val="single" w:sz="4" w:space="0" w:color="auto"/>
            </w:tcBorders>
            <w:vAlign w:val="center"/>
          </w:tcPr>
          <w:p w:rsidR="002340C7" w:rsidRPr="002E27E1" w:rsidRDefault="002340C7" w:rsidP="00D0690A">
            <w:pPr>
              <w:spacing w:after="0" w:line="360" w:lineRule="exact"/>
              <w:rPr>
                <w:rFonts w:ascii="宋体" w:eastAsia="宋体" w:hAnsi="宋体"/>
                <w:sz w:val="21"/>
                <w:szCs w:val="21"/>
              </w:rPr>
            </w:pPr>
          </w:p>
        </w:tc>
        <w:tc>
          <w:tcPr>
            <w:tcW w:w="1091" w:type="dxa"/>
            <w:tcBorders>
              <w:top w:val="single" w:sz="4" w:space="0" w:color="auto"/>
            </w:tcBorders>
            <w:vAlign w:val="center"/>
          </w:tcPr>
          <w:p w:rsidR="002340C7" w:rsidRPr="002E27E1" w:rsidRDefault="006A00A4" w:rsidP="00D0690A">
            <w:pPr>
              <w:spacing w:after="0" w:line="360" w:lineRule="exact"/>
              <w:jc w:val="center"/>
              <w:rPr>
                <w:rFonts w:ascii="宋体" w:eastAsia="宋体" w:hAnsi="宋体"/>
                <w:sz w:val="21"/>
                <w:szCs w:val="21"/>
                <w:lang w:eastAsia="zh-CN"/>
              </w:rPr>
            </w:pPr>
            <w:r>
              <w:rPr>
                <w:rFonts w:ascii="宋体" w:eastAsia="宋体" w:hAnsi="宋体" w:hint="eastAsia"/>
                <w:sz w:val="21"/>
                <w:szCs w:val="21"/>
                <w:lang w:eastAsia="zh-CN"/>
              </w:rPr>
              <w:t>7</w:t>
            </w:r>
          </w:p>
        </w:tc>
      </w:tr>
      <w:tr w:rsidR="002340C7" w:rsidRPr="002E27E1" w:rsidTr="00735FDE">
        <w:trPr>
          <w:trHeight w:val="340"/>
          <w:jc w:val="center"/>
        </w:trPr>
        <w:tc>
          <w:tcPr>
            <w:tcW w:w="9401" w:type="dxa"/>
            <w:gridSpan w:val="8"/>
            <w:shd w:val="clear" w:color="auto" w:fill="C0C0C0"/>
            <w:vAlign w:val="center"/>
          </w:tcPr>
          <w:p w:rsidR="002340C7" w:rsidRPr="002E27E1" w:rsidRDefault="002340C7" w:rsidP="00D0690A">
            <w:pPr>
              <w:tabs>
                <w:tab w:val="left" w:pos="1440"/>
              </w:tabs>
              <w:spacing w:after="0" w:line="360" w:lineRule="exact"/>
              <w:jc w:val="center"/>
              <w:outlineLvl w:val="0"/>
              <w:rPr>
                <w:rFonts w:ascii="宋体" w:eastAsia="宋体" w:hAnsi="宋体"/>
                <w:b/>
                <w:szCs w:val="21"/>
                <w:lang w:eastAsia="zh-CN"/>
              </w:rPr>
            </w:pPr>
            <w:r w:rsidRPr="002E27E1">
              <w:rPr>
                <w:rFonts w:ascii="宋体" w:eastAsia="宋体" w:hAnsi="宋体" w:hint="eastAsia"/>
                <w:b/>
                <w:szCs w:val="21"/>
                <w:lang w:eastAsia="zh-CN"/>
              </w:rPr>
              <w:t>成绩评定方法及标准</w:t>
            </w:r>
          </w:p>
        </w:tc>
      </w:tr>
      <w:tr w:rsidR="002340C7" w:rsidRPr="002E27E1" w:rsidTr="002340C7">
        <w:trPr>
          <w:trHeight w:val="340"/>
          <w:jc w:val="center"/>
        </w:trPr>
        <w:tc>
          <w:tcPr>
            <w:tcW w:w="1867" w:type="dxa"/>
            <w:gridSpan w:val="2"/>
            <w:vAlign w:val="center"/>
          </w:tcPr>
          <w:p w:rsidR="002340C7" w:rsidRPr="002E27E1" w:rsidRDefault="002340C7" w:rsidP="00D0690A">
            <w:pPr>
              <w:snapToGrid w:val="0"/>
              <w:spacing w:after="0" w:line="360" w:lineRule="exact"/>
              <w:jc w:val="center"/>
              <w:rPr>
                <w:rFonts w:ascii="宋体" w:eastAsia="宋体" w:hAnsi="宋体"/>
                <w:b/>
                <w:sz w:val="21"/>
                <w:szCs w:val="21"/>
              </w:rPr>
            </w:pPr>
            <w:proofErr w:type="spellStart"/>
            <w:r w:rsidRPr="002E27E1">
              <w:rPr>
                <w:rFonts w:ascii="宋体" w:eastAsia="宋体" w:hAnsi="宋体" w:hint="eastAsia"/>
                <w:b/>
                <w:sz w:val="21"/>
                <w:szCs w:val="21"/>
              </w:rPr>
              <w:t>考核内容</w:t>
            </w:r>
            <w:proofErr w:type="spellEnd"/>
          </w:p>
        </w:tc>
        <w:tc>
          <w:tcPr>
            <w:tcW w:w="5953" w:type="dxa"/>
            <w:gridSpan w:val="4"/>
            <w:vAlign w:val="center"/>
          </w:tcPr>
          <w:p w:rsidR="002340C7" w:rsidRPr="002E27E1" w:rsidRDefault="002340C7" w:rsidP="00D0690A">
            <w:pPr>
              <w:snapToGrid w:val="0"/>
              <w:spacing w:after="0" w:line="360" w:lineRule="exact"/>
              <w:ind w:left="180"/>
              <w:jc w:val="center"/>
              <w:rPr>
                <w:rFonts w:ascii="宋体" w:eastAsia="宋体" w:hAnsi="宋体"/>
                <w:b/>
                <w:sz w:val="21"/>
                <w:szCs w:val="21"/>
              </w:rPr>
            </w:pPr>
            <w:proofErr w:type="spellStart"/>
            <w:r w:rsidRPr="002E27E1">
              <w:rPr>
                <w:rFonts w:ascii="宋体" w:eastAsia="宋体" w:hAnsi="宋体" w:hint="eastAsia"/>
                <w:b/>
                <w:sz w:val="21"/>
                <w:szCs w:val="21"/>
              </w:rPr>
              <w:t>评价标准</w:t>
            </w:r>
            <w:proofErr w:type="spellEnd"/>
          </w:p>
        </w:tc>
        <w:tc>
          <w:tcPr>
            <w:tcW w:w="1581" w:type="dxa"/>
            <w:gridSpan w:val="2"/>
            <w:vAlign w:val="center"/>
          </w:tcPr>
          <w:p w:rsidR="002340C7" w:rsidRPr="002E27E1" w:rsidRDefault="002340C7" w:rsidP="00D0690A">
            <w:pPr>
              <w:snapToGrid w:val="0"/>
              <w:spacing w:after="0" w:line="360" w:lineRule="exact"/>
              <w:ind w:left="180"/>
              <w:jc w:val="center"/>
              <w:rPr>
                <w:rFonts w:ascii="宋体" w:eastAsia="宋体" w:hAnsi="宋体"/>
                <w:b/>
                <w:sz w:val="21"/>
                <w:szCs w:val="21"/>
              </w:rPr>
            </w:pPr>
            <w:proofErr w:type="spellStart"/>
            <w:r w:rsidRPr="002E27E1">
              <w:rPr>
                <w:rFonts w:ascii="宋体" w:eastAsia="宋体" w:hAnsi="宋体" w:hint="eastAsia"/>
                <w:b/>
                <w:sz w:val="21"/>
                <w:szCs w:val="21"/>
              </w:rPr>
              <w:t>权重</w:t>
            </w:r>
            <w:proofErr w:type="spellEnd"/>
          </w:p>
        </w:tc>
      </w:tr>
      <w:tr w:rsidR="00D0690A" w:rsidRPr="002E27E1" w:rsidTr="002340C7">
        <w:trPr>
          <w:trHeight w:val="340"/>
          <w:jc w:val="center"/>
        </w:trPr>
        <w:tc>
          <w:tcPr>
            <w:tcW w:w="1867" w:type="dxa"/>
            <w:gridSpan w:val="2"/>
            <w:vAlign w:val="center"/>
          </w:tcPr>
          <w:p w:rsidR="00D0690A" w:rsidRPr="00D0690A" w:rsidRDefault="00D0690A" w:rsidP="00D0690A">
            <w:pPr>
              <w:snapToGrid w:val="0"/>
              <w:spacing w:line="360" w:lineRule="exact"/>
              <w:jc w:val="center"/>
              <w:rPr>
                <w:rFonts w:eastAsiaTheme="minorEastAsia"/>
                <w:color w:val="FF0000"/>
                <w:sz w:val="21"/>
                <w:szCs w:val="21"/>
              </w:rPr>
            </w:pPr>
            <w:proofErr w:type="spellStart"/>
            <w:r w:rsidRPr="00D0690A">
              <w:rPr>
                <w:rFonts w:eastAsiaTheme="minorEastAsia" w:hAnsiTheme="minorEastAsia"/>
                <w:sz w:val="21"/>
                <w:szCs w:val="21"/>
              </w:rPr>
              <w:t>课堂讨论</w:t>
            </w:r>
            <w:proofErr w:type="spellEnd"/>
          </w:p>
        </w:tc>
        <w:tc>
          <w:tcPr>
            <w:tcW w:w="5953" w:type="dxa"/>
            <w:gridSpan w:val="4"/>
            <w:vAlign w:val="center"/>
          </w:tcPr>
          <w:p w:rsidR="00D0690A" w:rsidRPr="00D0690A" w:rsidRDefault="00D0690A" w:rsidP="00D0690A">
            <w:pPr>
              <w:snapToGrid w:val="0"/>
              <w:spacing w:line="360" w:lineRule="exact"/>
              <w:ind w:left="180"/>
              <w:jc w:val="left"/>
              <w:rPr>
                <w:rFonts w:eastAsiaTheme="minorEastAsia"/>
                <w:sz w:val="21"/>
                <w:szCs w:val="21"/>
                <w:lang w:eastAsia="zh-CN"/>
              </w:rPr>
            </w:pPr>
            <w:r w:rsidRPr="00D0690A">
              <w:rPr>
                <w:rFonts w:eastAsiaTheme="minorEastAsia" w:hAnsiTheme="minorEastAsia"/>
                <w:sz w:val="21"/>
                <w:szCs w:val="21"/>
                <w:lang w:eastAsia="zh-CN"/>
              </w:rPr>
              <w:t>要求学生积极参与课堂讨论，每正确回答一个问题</w:t>
            </w:r>
            <w:r w:rsidRPr="00D0690A">
              <w:rPr>
                <w:rFonts w:eastAsiaTheme="minorEastAsia"/>
                <w:sz w:val="21"/>
                <w:szCs w:val="21"/>
                <w:lang w:eastAsia="zh-CN"/>
              </w:rPr>
              <w:t>2</w:t>
            </w:r>
            <w:r w:rsidRPr="00D0690A">
              <w:rPr>
                <w:rFonts w:eastAsiaTheme="minorEastAsia" w:hAnsiTheme="minorEastAsia"/>
                <w:sz w:val="21"/>
                <w:szCs w:val="21"/>
                <w:lang w:eastAsia="zh-CN"/>
              </w:rPr>
              <w:t>分，且该项可弥补课后作业和课堂考勤项失分</w:t>
            </w:r>
          </w:p>
        </w:tc>
        <w:tc>
          <w:tcPr>
            <w:tcW w:w="1581" w:type="dxa"/>
            <w:gridSpan w:val="2"/>
            <w:vAlign w:val="center"/>
          </w:tcPr>
          <w:p w:rsidR="00D0690A" w:rsidRPr="00D0690A" w:rsidRDefault="00D0690A" w:rsidP="00D0690A">
            <w:pPr>
              <w:snapToGrid w:val="0"/>
              <w:spacing w:line="360" w:lineRule="exact"/>
              <w:ind w:left="180"/>
              <w:jc w:val="center"/>
              <w:rPr>
                <w:rFonts w:eastAsiaTheme="minorEastAsia"/>
                <w:sz w:val="21"/>
                <w:szCs w:val="21"/>
              </w:rPr>
            </w:pPr>
            <w:r w:rsidRPr="00D0690A">
              <w:rPr>
                <w:rFonts w:eastAsiaTheme="minorEastAsia"/>
                <w:sz w:val="21"/>
                <w:szCs w:val="21"/>
              </w:rPr>
              <w:t>10%</w:t>
            </w:r>
          </w:p>
        </w:tc>
      </w:tr>
      <w:tr w:rsidR="00D0690A" w:rsidRPr="002E27E1" w:rsidTr="002340C7">
        <w:trPr>
          <w:trHeight w:val="340"/>
          <w:jc w:val="center"/>
        </w:trPr>
        <w:tc>
          <w:tcPr>
            <w:tcW w:w="1867" w:type="dxa"/>
            <w:gridSpan w:val="2"/>
            <w:vAlign w:val="center"/>
          </w:tcPr>
          <w:p w:rsidR="00D0690A" w:rsidRPr="00D0690A" w:rsidRDefault="00D0690A" w:rsidP="00D0690A">
            <w:pPr>
              <w:snapToGrid w:val="0"/>
              <w:spacing w:line="360" w:lineRule="exact"/>
              <w:jc w:val="center"/>
              <w:rPr>
                <w:rFonts w:eastAsiaTheme="minorEastAsia"/>
                <w:color w:val="FF0000"/>
                <w:sz w:val="21"/>
                <w:szCs w:val="21"/>
              </w:rPr>
            </w:pPr>
            <w:proofErr w:type="spellStart"/>
            <w:r w:rsidRPr="00D0690A">
              <w:rPr>
                <w:rFonts w:eastAsiaTheme="minorEastAsia" w:hAnsiTheme="minorEastAsia"/>
                <w:sz w:val="21"/>
                <w:szCs w:val="21"/>
              </w:rPr>
              <w:t>课后作业</w:t>
            </w:r>
            <w:proofErr w:type="spellEnd"/>
          </w:p>
        </w:tc>
        <w:tc>
          <w:tcPr>
            <w:tcW w:w="5953" w:type="dxa"/>
            <w:gridSpan w:val="4"/>
            <w:vAlign w:val="center"/>
          </w:tcPr>
          <w:p w:rsidR="00D0690A" w:rsidRPr="00D0690A" w:rsidRDefault="00D0690A" w:rsidP="00D0690A">
            <w:pPr>
              <w:snapToGrid w:val="0"/>
              <w:spacing w:line="360" w:lineRule="exact"/>
              <w:ind w:left="180"/>
              <w:jc w:val="left"/>
              <w:rPr>
                <w:rFonts w:eastAsiaTheme="minorEastAsia"/>
                <w:sz w:val="21"/>
                <w:szCs w:val="21"/>
                <w:lang w:eastAsia="zh-CN"/>
              </w:rPr>
            </w:pPr>
            <w:r w:rsidRPr="00D0690A">
              <w:rPr>
                <w:rFonts w:eastAsiaTheme="minorEastAsia" w:hAnsiTheme="minorEastAsia"/>
                <w:sz w:val="21"/>
                <w:szCs w:val="21"/>
                <w:lang w:eastAsia="zh-CN"/>
              </w:rPr>
              <w:t>作业的评分标准为（</w:t>
            </w:r>
            <w:r w:rsidRPr="00D0690A">
              <w:rPr>
                <w:rFonts w:eastAsiaTheme="minorEastAsia"/>
                <w:sz w:val="21"/>
                <w:szCs w:val="21"/>
                <w:lang w:eastAsia="zh-CN"/>
              </w:rPr>
              <w:t>A+</w:t>
            </w:r>
            <w:r w:rsidRPr="00D0690A">
              <w:rPr>
                <w:rFonts w:eastAsiaTheme="minorEastAsia" w:hAnsiTheme="minorEastAsia"/>
                <w:sz w:val="21"/>
                <w:szCs w:val="21"/>
                <w:lang w:eastAsia="zh-CN"/>
              </w:rPr>
              <w:t>、</w:t>
            </w:r>
            <w:r w:rsidRPr="00D0690A">
              <w:rPr>
                <w:rFonts w:eastAsiaTheme="minorEastAsia"/>
                <w:sz w:val="21"/>
                <w:szCs w:val="21"/>
                <w:lang w:eastAsia="zh-CN"/>
              </w:rPr>
              <w:t>A</w:t>
            </w:r>
            <w:r w:rsidRPr="00D0690A">
              <w:rPr>
                <w:rFonts w:eastAsiaTheme="minorEastAsia" w:hAnsiTheme="minorEastAsia"/>
                <w:sz w:val="21"/>
                <w:szCs w:val="21"/>
                <w:lang w:eastAsia="zh-CN"/>
              </w:rPr>
              <w:t>、</w:t>
            </w:r>
            <w:r w:rsidRPr="00D0690A">
              <w:rPr>
                <w:rFonts w:eastAsiaTheme="minorEastAsia"/>
                <w:sz w:val="21"/>
                <w:szCs w:val="21"/>
                <w:lang w:eastAsia="zh-CN"/>
              </w:rPr>
              <w:t>A-</w:t>
            </w:r>
            <w:r w:rsidRPr="00D0690A">
              <w:rPr>
                <w:rFonts w:eastAsiaTheme="minorEastAsia" w:hAnsiTheme="minorEastAsia"/>
                <w:sz w:val="21"/>
                <w:szCs w:val="21"/>
                <w:lang w:eastAsia="zh-CN"/>
              </w:rPr>
              <w:t>、</w:t>
            </w:r>
            <w:r w:rsidRPr="00D0690A">
              <w:rPr>
                <w:rFonts w:eastAsiaTheme="minorEastAsia"/>
                <w:sz w:val="21"/>
                <w:szCs w:val="21"/>
                <w:lang w:eastAsia="zh-CN"/>
              </w:rPr>
              <w:t>B</w:t>
            </w:r>
            <w:r w:rsidRPr="00D0690A">
              <w:rPr>
                <w:rFonts w:eastAsiaTheme="minorEastAsia" w:hAnsiTheme="minorEastAsia"/>
                <w:sz w:val="21"/>
                <w:szCs w:val="21"/>
                <w:lang w:eastAsia="zh-CN"/>
              </w:rPr>
              <w:t>、</w:t>
            </w:r>
            <w:r w:rsidRPr="00D0690A">
              <w:rPr>
                <w:rFonts w:eastAsiaTheme="minorEastAsia"/>
                <w:sz w:val="21"/>
                <w:szCs w:val="21"/>
                <w:lang w:eastAsia="zh-CN"/>
              </w:rPr>
              <w:t>C</w:t>
            </w:r>
            <w:r w:rsidRPr="00D0690A">
              <w:rPr>
                <w:rFonts w:eastAsiaTheme="minorEastAsia" w:hAnsiTheme="minorEastAsia"/>
                <w:sz w:val="21"/>
                <w:szCs w:val="21"/>
                <w:lang w:eastAsia="zh-CN"/>
              </w:rPr>
              <w:t>）五个等级，其中</w:t>
            </w:r>
            <w:r w:rsidRPr="00D0690A">
              <w:rPr>
                <w:rFonts w:eastAsiaTheme="minorEastAsia"/>
                <w:sz w:val="21"/>
                <w:szCs w:val="21"/>
                <w:lang w:eastAsia="zh-CN"/>
              </w:rPr>
              <w:t>A+ 100</w:t>
            </w:r>
            <w:r w:rsidRPr="00D0690A">
              <w:rPr>
                <w:rFonts w:eastAsiaTheme="minorEastAsia" w:hAnsiTheme="minorEastAsia"/>
                <w:sz w:val="21"/>
                <w:szCs w:val="21"/>
                <w:lang w:eastAsia="zh-CN"/>
              </w:rPr>
              <w:t>、</w:t>
            </w:r>
            <w:r w:rsidRPr="00D0690A">
              <w:rPr>
                <w:rFonts w:eastAsiaTheme="minorEastAsia"/>
                <w:sz w:val="21"/>
                <w:szCs w:val="21"/>
                <w:lang w:eastAsia="zh-CN"/>
              </w:rPr>
              <w:t>A 90</w:t>
            </w:r>
            <w:r w:rsidRPr="00D0690A">
              <w:rPr>
                <w:rFonts w:eastAsiaTheme="minorEastAsia" w:hAnsiTheme="minorEastAsia"/>
                <w:sz w:val="21"/>
                <w:szCs w:val="21"/>
                <w:lang w:eastAsia="zh-CN"/>
              </w:rPr>
              <w:t>、</w:t>
            </w:r>
            <w:r w:rsidRPr="00D0690A">
              <w:rPr>
                <w:rFonts w:eastAsiaTheme="minorEastAsia"/>
                <w:sz w:val="21"/>
                <w:szCs w:val="21"/>
                <w:lang w:eastAsia="zh-CN"/>
              </w:rPr>
              <w:t>A- 80</w:t>
            </w:r>
            <w:r w:rsidRPr="00D0690A">
              <w:rPr>
                <w:rFonts w:eastAsiaTheme="minorEastAsia" w:hAnsiTheme="minorEastAsia"/>
                <w:sz w:val="21"/>
                <w:szCs w:val="21"/>
                <w:lang w:eastAsia="zh-CN"/>
              </w:rPr>
              <w:t>、</w:t>
            </w:r>
            <w:r w:rsidRPr="00D0690A">
              <w:rPr>
                <w:rFonts w:eastAsiaTheme="minorEastAsia"/>
                <w:sz w:val="21"/>
                <w:szCs w:val="21"/>
                <w:lang w:eastAsia="zh-CN"/>
              </w:rPr>
              <w:t>B70</w:t>
            </w:r>
            <w:r w:rsidRPr="00D0690A">
              <w:rPr>
                <w:rFonts w:eastAsiaTheme="minorEastAsia" w:hAnsiTheme="minorEastAsia"/>
                <w:sz w:val="21"/>
                <w:szCs w:val="21"/>
                <w:lang w:eastAsia="zh-CN"/>
              </w:rPr>
              <w:t>分、</w:t>
            </w:r>
            <w:r w:rsidRPr="00D0690A">
              <w:rPr>
                <w:rFonts w:eastAsiaTheme="minorEastAsia"/>
                <w:sz w:val="21"/>
                <w:szCs w:val="21"/>
                <w:lang w:eastAsia="zh-CN"/>
              </w:rPr>
              <w:t>C60</w:t>
            </w:r>
            <w:r w:rsidRPr="00D0690A">
              <w:rPr>
                <w:rFonts w:eastAsiaTheme="minorEastAsia" w:hAnsiTheme="minorEastAsia"/>
                <w:sz w:val="21"/>
                <w:szCs w:val="21"/>
                <w:lang w:eastAsia="zh-CN"/>
              </w:rPr>
              <w:t>分，取每次成绩的平均分</w:t>
            </w:r>
          </w:p>
        </w:tc>
        <w:tc>
          <w:tcPr>
            <w:tcW w:w="1581" w:type="dxa"/>
            <w:gridSpan w:val="2"/>
            <w:vAlign w:val="center"/>
          </w:tcPr>
          <w:p w:rsidR="00D0690A" w:rsidRPr="00D0690A" w:rsidRDefault="00D0690A" w:rsidP="00D0690A">
            <w:pPr>
              <w:snapToGrid w:val="0"/>
              <w:spacing w:line="360" w:lineRule="exact"/>
              <w:ind w:left="180"/>
              <w:jc w:val="center"/>
              <w:rPr>
                <w:rFonts w:eastAsiaTheme="minorEastAsia"/>
                <w:sz w:val="21"/>
                <w:szCs w:val="21"/>
              </w:rPr>
            </w:pPr>
            <w:r w:rsidRPr="00D0690A">
              <w:rPr>
                <w:rFonts w:eastAsiaTheme="minorEastAsia"/>
                <w:sz w:val="21"/>
                <w:szCs w:val="21"/>
              </w:rPr>
              <w:t>10%</w:t>
            </w:r>
          </w:p>
        </w:tc>
      </w:tr>
      <w:tr w:rsidR="00D0690A" w:rsidRPr="002E27E1" w:rsidTr="002340C7">
        <w:trPr>
          <w:trHeight w:val="340"/>
          <w:jc w:val="center"/>
        </w:trPr>
        <w:tc>
          <w:tcPr>
            <w:tcW w:w="1867" w:type="dxa"/>
            <w:gridSpan w:val="2"/>
            <w:vAlign w:val="center"/>
          </w:tcPr>
          <w:p w:rsidR="00D0690A" w:rsidRPr="00D0690A" w:rsidRDefault="00D0690A" w:rsidP="00D0690A">
            <w:pPr>
              <w:snapToGrid w:val="0"/>
              <w:spacing w:line="360" w:lineRule="exact"/>
              <w:jc w:val="center"/>
              <w:rPr>
                <w:rFonts w:eastAsiaTheme="minorEastAsia"/>
                <w:sz w:val="21"/>
                <w:szCs w:val="21"/>
              </w:rPr>
            </w:pPr>
            <w:proofErr w:type="spellStart"/>
            <w:r w:rsidRPr="00D0690A">
              <w:rPr>
                <w:rFonts w:eastAsiaTheme="minorEastAsia" w:hAnsiTheme="minorEastAsia"/>
                <w:sz w:val="21"/>
                <w:szCs w:val="21"/>
              </w:rPr>
              <w:t>课堂考勤</w:t>
            </w:r>
            <w:proofErr w:type="spellEnd"/>
          </w:p>
        </w:tc>
        <w:tc>
          <w:tcPr>
            <w:tcW w:w="5953" w:type="dxa"/>
            <w:gridSpan w:val="4"/>
            <w:vAlign w:val="center"/>
          </w:tcPr>
          <w:p w:rsidR="00D0690A" w:rsidRPr="00D0690A" w:rsidRDefault="00D0690A" w:rsidP="00800477">
            <w:pPr>
              <w:snapToGrid w:val="0"/>
              <w:spacing w:line="360" w:lineRule="exact"/>
              <w:ind w:left="180"/>
              <w:jc w:val="left"/>
              <w:rPr>
                <w:rFonts w:eastAsiaTheme="minorEastAsia"/>
                <w:sz w:val="21"/>
                <w:szCs w:val="21"/>
                <w:lang w:eastAsia="zh-CN"/>
              </w:rPr>
            </w:pPr>
            <w:r w:rsidRPr="00D0690A">
              <w:rPr>
                <w:rFonts w:eastAsiaTheme="minorEastAsia" w:hAnsiTheme="minorEastAsia"/>
                <w:sz w:val="21"/>
                <w:szCs w:val="21"/>
                <w:lang w:eastAsia="zh-CN"/>
              </w:rPr>
              <w:t>缺席</w:t>
            </w:r>
            <w:r w:rsidRPr="00D0690A">
              <w:rPr>
                <w:rFonts w:eastAsiaTheme="minorEastAsia"/>
                <w:sz w:val="21"/>
                <w:szCs w:val="21"/>
                <w:lang w:eastAsia="zh-CN"/>
              </w:rPr>
              <w:t>1</w:t>
            </w:r>
            <w:r w:rsidRPr="00D0690A">
              <w:rPr>
                <w:rFonts w:eastAsiaTheme="minorEastAsia" w:hAnsiTheme="minorEastAsia"/>
                <w:sz w:val="21"/>
                <w:szCs w:val="21"/>
                <w:lang w:eastAsia="zh-CN"/>
              </w:rPr>
              <w:t>次扣平时分</w:t>
            </w:r>
            <w:r w:rsidR="00800477">
              <w:rPr>
                <w:rFonts w:eastAsiaTheme="minorEastAsia" w:hint="eastAsia"/>
                <w:sz w:val="21"/>
                <w:szCs w:val="21"/>
                <w:lang w:eastAsia="zh-CN"/>
              </w:rPr>
              <w:t>2</w:t>
            </w:r>
            <w:r w:rsidRPr="00D0690A">
              <w:rPr>
                <w:rFonts w:eastAsiaTheme="minorEastAsia" w:hAnsiTheme="minorEastAsia"/>
                <w:sz w:val="21"/>
                <w:szCs w:val="21"/>
                <w:lang w:eastAsia="zh-CN"/>
              </w:rPr>
              <w:t>分，缺席</w:t>
            </w:r>
            <w:r w:rsidRPr="00D0690A">
              <w:rPr>
                <w:rFonts w:eastAsiaTheme="minorEastAsia"/>
                <w:sz w:val="21"/>
                <w:szCs w:val="21"/>
                <w:lang w:eastAsia="zh-CN"/>
              </w:rPr>
              <w:t>3</w:t>
            </w:r>
            <w:r w:rsidRPr="00D0690A">
              <w:rPr>
                <w:rFonts w:eastAsiaTheme="minorEastAsia" w:hAnsiTheme="minorEastAsia"/>
                <w:sz w:val="21"/>
                <w:szCs w:val="21"/>
                <w:lang w:eastAsia="zh-CN"/>
              </w:rPr>
              <w:t>次以上</w:t>
            </w:r>
            <w:r w:rsidRPr="00D0690A">
              <w:rPr>
                <w:rFonts w:eastAsiaTheme="minorEastAsia"/>
                <w:sz w:val="21"/>
                <w:szCs w:val="21"/>
                <w:lang w:eastAsia="zh-CN"/>
              </w:rPr>
              <w:t>0</w:t>
            </w:r>
            <w:r w:rsidRPr="00D0690A">
              <w:rPr>
                <w:rFonts w:eastAsiaTheme="minorEastAsia" w:hAnsiTheme="minorEastAsia"/>
                <w:sz w:val="21"/>
                <w:szCs w:val="21"/>
                <w:lang w:eastAsia="zh-CN"/>
              </w:rPr>
              <w:t>分</w:t>
            </w:r>
          </w:p>
        </w:tc>
        <w:tc>
          <w:tcPr>
            <w:tcW w:w="1581" w:type="dxa"/>
            <w:gridSpan w:val="2"/>
            <w:vAlign w:val="center"/>
          </w:tcPr>
          <w:p w:rsidR="00D0690A" w:rsidRPr="00D0690A" w:rsidRDefault="00D0690A" w:rsidP="00D0690A">
            <w:pPr>
              <w:snapToGrid w:val="0"/>
              <w:spacing w:line="360" w:lineRule="exact"/>
              <w:ind w:left="180"/>
              <w:jc w:val="center"/>
              <w:rPr>
                <w:rFonts w:eastAsiaTheme="minorEastAsia"/>
                <w:sz w:val="21"/>
                <w:szCs w:val="21"/>
              </w:rPr>
            </w:pPr>
            <w:r w:rsidRPr="00D0690A">
              <w:rPr>
                <w:rFonts w:eastAsiaTheme="minorEastAsia"/>
                <w:sz w:val="21"/>
                <w:szCs w:val="21"/>
              </w:rPr>
              <w:t>10%</w:t>
            </w:r>
          </w:p>
        </w:tc>
      </w:tr>
      <w:tr w:rsidR="00D0690A" w:rsidRPr="002E27E1" w:rsidTr="002340C7">
        <w:trPr>
          <w:trHeight w:val="340"/>
          <w:jc w:val="center"/>
        </w:trPr>
        <w:tc>
          <w:tcPr>
            <w:tcW w:w="1867" w:type="dxa"/>
            <w:gridSpan w:val="2"/>
            <w:vAlign w:val="center"/>
          </w:tcPr>
          <w:p w:rsidR="00D0690A" w:rsidRPr="00D0690A" w:rsidRDefault="00D0690A" w:rsidP="00D0690A">
            <w:pPr>
              <w:snapToGrid w:val="0"/>
              <w:spacing w:line="360" w:lineRule="exact"/>
              <w:jc w:val="center"/>
              <w:rPr>
                <w:rFonts w:eastAsiaTheme="minorEastAsia"/>
                <w:sz w:val="21"/>
                <w:szCs w:val="21"/>
              </w:rPr>
            </w:pPr>
            <w:proofErr w:type="spellStart"/>
            <w:r w:rsidRPr="00D0690A">
              <w:rPr>
                <w:rFonts w:eastAsiaTheme="minorEastAsia" w:hAnsiTheme="minorEastAsia"/>
                <w:sz w:val="21"/>
                <w:szCs w:val="21"/>
              </w:rPr>
              <w:t>期末考核</w:t>
            </w:r>
            <w:proofErr w:type="spellEnd"/>
          </w:p>
        </w:tc>
        <w:tc>
          <w:tcPr>
            <w:tcW w:w="5953" w:type="dxa"/>
            <w:gridSpan w:val="4"/>
            <w:vAlign w:val="center"/>
          </w:tcPr>
          <w:p w:rsidR="00D0690A" w:rsidRPr="00D0690A" w:rsidRDefault="00D0690A" w:rsidP="00D0690A">
            <w:pPr>
              <w:snapToGrid w:val="0"/>
              <w:spacing w:line="360" w:lineRule="exact"/>
              <w:ind w:left="180"/>
              <w:jc w:val="left"/>
              <w:rPr>
                <w:rFonts w:eastAsiaTheme="minorEastAsia"/>
                <w:sz w:val="21"/>
                <w:szCs w:val="21"/>
                <w:lang w:eastAsia="zh-CN"/>
              </w:rPr>
            </w:pPr>
            <w:r w:rsidRPr="00D0690A">
              <w:rPr>
                <w:rFonts w:eastAsiaTheme="minorEastAsia" w:hAnsiTheme="minorEastAsia"/>
                <w:sz w:val="21"/>
                <w:szCs w:val="21"/>
                <w:lang w:eastAsia="zh-CN"/>
              </w:rPr>
              <w:t>按照期末考试成绩进行评价</w:t>
            </w:r>
          </w:p>
        </w:tc>
        <w:tc>
          <w:tcPr>
            <w:tcW w:w="1581" w:type="dxa"/>
            <w:gridSpan w:val="2"/>
            <w:vAlign w:val="center"/>
          </w:tcPr>
          <w:p w:rsidR="00D0690A" w:rsidRPr="00D0690A" w:rsidRDefault="00D0690A" w:rsidP="00D0690A">
            <w:pPr>
              <w:snapToGrid w:val="0"/>
              <w:spacing w:line="360" w:lineRule="exact"/>
              <w:ind w:left="180"/>
              <w:jc w:val="center"/>
              <w:rPr>
                <w:rFonts w:eastAsiaTheme="minorEastAsia"/>
                <w:sz w:val="21"/>
                <w:szCs w:val="21"/>
              </w:rPr>
            </w:pPr>
            <w:r w:rsidRPr="00D0690A">
              <w:rPr>
                <w:rFonts w:eastAsiaTheme="minorEastAsia"/>
                <w:sz w:val="21"/>
                <w:szCs w:val="21"/>
              </w:rPr>
              <w:t>70%</w:t>
            </w:r>
          </w:p>
        </w:tc>
      </w:tr>
      <w:tr w:rsidR="002340C7" w:rsidRPr="002E27E1" w:rsidTr="00735FDE">
        <w:trPr>
          <w:trHeight w:val="340"/>
          <w:jc w:val="center"/>
        </w:trPr>
        <w:tc>
          <w:tcPr>
            <w:tcW w:w="9401" w:type="dxa"/>
            <w:gridSpan w:val="8"/>
            <w:vAlign w:val="center"/>
          </w:tcPr>
          <w:p w:rsidR="002340C7" w:rsidRPr="00735FDE" w:rsidRDefault="002340C7" w:rsidP="00800477">
            <w:pPr>
              <w:snapToGrid w:val="0"/>
              <w:spacing w:after="0" w:line="360" w:lineRule="exact"/>
              <w:ind w:left="180"/>
              <w:rPr>
                <w:rFonts w:ascii="宋体" w:eastAsia="宋体" w:hAnsi="宋体"/>
                <w:b/>
                <w:sz w:val="21"/>
                <w:szCs w:val="21"/>
              </w:rPr>
            </w:pPr>
            <w:r>
              <w:rPr>
                <w:rFonts w:ascii="宋体" w:eastAsia="宋体" w:hAnsi="宋体" w:hint="eastAsia"/>
                <w:b/>
                <w:sz w:val="21"/>
                <w:szCs w:val="21"/>
                <w:lang w:eastAsia="zh-CN"/>
              </w:rPr>
              <w:t>大纲</w:t>
            </w:r>
            <w:r w:rsidRPr="00735FDE">
              <w:rPr>
                <w:rFonts w:ascii="宋体" w:eastAsia="宋体" w:hAnsi="宋体" w:hint="eastAsia"/>
                <w:b/>
                <w:sz w:val="21"/>
                <w:szCs w:val="21"/>
                <w:lang w:eastAsia="zh-CN"/>
              </w:rPr>
              <w:t>编写时间：</w:t>
            </w:r>
            <w:r w:rsidRPr="002340C7">
              <w:rPr>
                <w:rFonts w:ascii="宋体" w:eastAsia="宋体" w:hAnsi="宋体" w:hint="eastAsia"/>
                <w:b/>
                <w:sz w:val="21"/>
                <w:szCs w:val="21"/>
                <w:lang w:eastAsia="zh-CN"/>
              </w:rPr>
              <w:t>2017-</w:t>
            </w:r>
            <w:r w:rsidR="00800477">
              <w:rPr>
                <w:rFonts w:ascii="宋体" w:eastAsia="宋体" w:hAnsi="宋体" w:hint="eastAsia"/>
                <w:b/>
                <w:sz w:val="21"/>
                <w:szCs w:val="21"/>
                <w:lang w:eastAsia="zh-CN"/>
              </w:rPr>
              <w:t>9</w:t>
            </w:r>
            <w:r w:rsidRPr="002340C7">
              <w:rPr>
                <w:rFonts w:ascii="宋体" w:eastAsia="宋体" w:hAnsi="宋体" w:hint="eastAsia"/>
                <w:b/>
                <w:sz w:val="21"/>
                <w:szCs w:val="21"/>
                <w:lang w:eastAsia="zh-CN"/>
              </w:rPr>
              <w:t>-</w:t>
            </w:r>
            <w:r w:rsidR="00800477">
              <w:rPr>
                <w:rFonts w:ascii="宋体" w:eastAsia="宋体" w:hAnsi="宋体" w:hint="eastAsia"/>
                <w:b/>
                <w:sz w:val="21"/>
                <w:szCs w:val="21"/>
                <w:lang w:eastAsia="zh-CN"/>
              </w:rPr>
              <w:t>1</w:t>
            </w:r>
          </w:p>
        </w:tc>
      </w:tr>
      <w:tr w:rsidR="002340C7" w:rsidRPr="002E27E1" w:rsidTr="00735FDE">
        <w:trPr>
          <w:trHeight w:val="2351"/>
          <w:jc w:val="center"/>
        </w:trPr>
        <w:tc>
          <w:tcPr>
            <w:tcW w:w="9401" w:type="dxa"/>
            <w:gridSpan w:val="8"/>
          </w:tcPr>
          <w:p w:rsidR="002340C7" w:rsidRPr="002E27E1" w:rsidRDefault="002340C7" w:rsidP="00D0690A">
            <w:pPr>
              <w:tabs>
                <w:tab w:val="left" w:pos="1440"/>
              </w:tabs>
              <w:spacing w:after="0" w:line="360" w:lineRule="exact"/>
              <w:jc w:val="left"/>
              <w:outlineLvl w:val="0"/>
              <w:rPr>
                <w:rFonts w:ascii="宋体" w:eastAsia="宋体" w:hAnsi="宋体"/>
                <w:b/>
                <w:szCs w:val="21"/>
                <w:lang w:eastAsia="zh-CN"/>
              </w:rPr>
            </w:pPr>
            <w:r w:rsidRPr="002E27E1">
              <w:rPr>
                <w:rFonts w:ascii="宋体" w:eastAsia="宋体" w:hAnsi="宋体" w:hint="eastAsia"/>
                <w:b/>
                <w:szCs w:val="21"/>
                <w:lang w:eastAsia="zh-CN"/>
              </w:rPr>
              <w:t>系（专业）课程委员会审查意见：</w:t>
            </w:r>
          </w:p>
          <w:p w:rsidR="002340C7" w:rsidRDefault="002340C7" w:rsidP="00D0690A">
            <w:pPr>
              <w:spacing w:after="0" w:line="360" w:lineRule="exact"/>
              <w:ind w:firstLineChars="27" w:firstLine="57"/>
              <w:jc w:val="left"/>
              <w:rPr>
                <w:rFonts w:ascii="宋体" w:eastAsia="宋体" w:hAnsi="宋体"/>
                <w:b/>
                <w:sz w:val="21"/>
                <w:szCs w:val="21"/>
                <w:lang w:eastAsia="zh-CN"/>
              </w:rPr>
            </w:pPr>
          </w:p>
          <w:p w:rsidR="002340C7" w:rsidRPr="002E27E1" w:rsidRDefault="002340C7" w:rsidP="00D0690A">
            <w:pPr>
              <w:spacing w:after="0" w:line="360" w:lineRule="exact"/>
              <w:ind w:firstLineChars="27" w:firstLine="57"/>
              <w:jc w:val="left"/>
              <w:rPr>
                <w:rFonts w:ascii="宋体" w:eastAsia="宋体" w:hAnsi="宋体"/>
                <w:b/>
                <w:sz w:val="21"/>
                <w:szCs w:val="21"/>
                <w:lang w:eastAsia="zh-CN"/>
              </w:rPr>
            </w:pPr>
          </w:p>
          <w:p w:rsidR="002340C7" w:rsidRPr="002E27E1" w:rsidRDefault="002340C7" w:rsidP="00D0690A">
            <w:pPr>
              <w:spacing w:after="0" w:line="360" w:lineRule="exact"/>
              <w:ind w:firstLineChars="450" w:firstLine="945"/>
              <w:rPr>
                <w:rFonts w:ascii="宋体" w:eastAsia="宋体" w:hAnsi="宋体"/>
                <w:sz w:val="21"/>
                <w:szCs w:val="21"/>
                <w:lang w:eastAsia="zh-CN"/>
              </w:rPr>
            </w:pPr>
            <w:r w:rsidRPr="002E27E1">
              <w:rPr>
                <w:rFonts w:ascii="宋体" w:eastAsia="宋体" w:hAnsi="宋体" w:hint="eastAsia"/>
                <w:sz w:val="21"/>
                <w:szCs w:val="21"/>
                <w:lang w:eastAsia="zh-CN"/>
              </w:rPr>
              <w:t>我系（专业）课程委员会已对本课程教学大纲进行了审查，同意执行。</w:t>
            </w:r>
          </w:p>
          <w:p w:rsidR="002340C7" w:rsidRPr="002E27E1" w:rsidRDefault="002340C7" w:rsidP="00D0690A">
            <w:pPr>
              <w:spacing w:after="0" w:line="360" w:lineRule="exact"/>
              <w:rPr>
                <w:rFonts w:ascii="宋体" w:eastAsia="宋体" w:hAnsi="宋体"/>
                <w:sz w:val="21"/>
                <w:szCs w:val="21"/>
                <w:lang w:eastAsia="zh-CN"/>
              </w:rPr>
            </w:pPr>
          </w:p>
          <w:p w:rsidR="002340C7" w:rsidRPr="002E27E1" w:rsidRDefault="002340C7" w:rsidP="00D0690A">
            <w:pPr>
              <w:spacing w:after="0" w:line="360" w:lineRule="exact"/>
              <w:ind w:right="420"/>
              <w:jc w:val="right"/>
              <w:rPr>
                <w:rFonts w:ascii="宋体" w:eastAsia="宋体" w:hAnsi="宋体"/>
                <w:sz w:val="21"/>
                <w:szCs w:val="21"/>
                <w:lang w:eastAsia="zh-CN"/>
              </w:rPr>
            </w:pPr>
            <w:r w:rsidRPr="002E27E1">
              <w:rPr>
                <w:rFonts w:ascii="宋体" w:eastAsia="宋体" w:hAnsi="宋体" w:hint="eastAsia"/>
                <w:sz w:val="21"/>
                <w:szCs w:val="21"/>
                <w:lang w:eastAsia="zh-CN"/>
              </w:rPr>
              <w:t>系（专业）课程委员会主任签名：                         日期：      年    月    日</w:t>
            </w:r>
          </w:p>
          <w:p w:rsidR="002340C7" w:rsidRPr="002E27E1" w:rsidRDefault="002340C7" w:rsidP="00D0690A">
            <w:pPr>
              <w:snapToGrid w:val="0"/>
              <w:spacing w:after="0" w:line="360" w:lineRule="exact"/>
              <w:ind w:left="180"/>
              <w:rPr>
                <w:rFonts w:ascii="宋体" w:eastAsia="宋体" w:hAnsi="宋体"/>
                <w:sz w:val="21"/>
                <w:szCs w:val="21"/>
                <w:lang w:eastAsia="zh-CN"/>
              </w:rPr>
            </w:pPr>
          </w:p>
        </w:tc>
      </w:tr>
    </w:tbl>
    <w:p w:rsidR="003044FA" w:rsidRDefault="00785779" w:rsidP="00D0690A">
      <w:pPr>
        <w:spacing w:line="360" w:lineRule="exact"/>
        <w:ind w:left="738" w:hangingChars="350" w:hanging="738"/>
        <w:rPr>
          <w:rFonts w:ascii="宋体" w:eastAsia="宋体" w:hAnsi="宋体"/>
          <w:b/>
          <w:sz w:val="21"/>
          <w:szCs w:val="21"/>
          <w:lang w:eastAsia="zh-CN"/>
        </w:rPr>
      </w:pPr>
      <w:r>
        <w:rPr>
          <w:rFonts w:asciiTheme="minorEastAsia" w:eastAsiaTheme="minorEastAsia" w:hAnsiTheme="minorEastAsia"/>
          <w:b/>
          <w:bCs/>
          <w:sz w:val="21"/>
          <w:szCs w:val="21"/>
          <w:lang w:eastAsia="zh-CN"/>
        </w:rPr>
        <w:t>注：</w:t>
      </w:r>
      <w:r>
        <w:rPr>
          <w:rFonts w:asciiTheme="minorEastAsia" w:eastAsiaTheme="minorEastAsia" w:hAnsiTheme="minorEastAsia" w:hint="eastAsia"/>
          <w:b/>
          <w:bCs/>
          <w:sz w:val="21"/>
          <w:szCs w:val="21"/>
          <w:lang w:eastAsia="zh-CN"/>
        </w:rPr>
        <w:t>1、课程</w:t>
      </w:r>
      <w:r>
        <w:rPr>
          <w:rFonts w:ascii="宋体" w:eastAsia="宋体" w:hAnsi="宋体" w:hint="eastAsia"/>
          <w:b/>
          <w:sz w:val="21"/>
          <w:szCs w:val="21"/>
          <w:lang w:eastAsia="zh-CN"/>
        </w:rPr>
        <w:t>教学目标：请</w:t>
      </w:r>
      <w:r w:rsidRPr="002E27E1">
        <w:rPr>
          <w:rFonts w:ascii="宋体" w:eastAsia="宋体" w:hAnsi="宋体" w:hint="eastAsia"/>
          <w:b/>
          <w:sz w:val="21"/>
          <w:szCs w:val="21"/>
          <w:lang w:eastAsia="zh-CN"/>
        </w:rPr>
        <w:t>精炼概括3-5条目标，并注明每条目标所要求的学习目标层次</w:t>
      </w:r>
      <w:r w:rsidR="00E53E23">
        <w:rPr>
          <w:rFonts w:ascii="宋体" w:eastAsia="宋体" w:hAnsi="宋体" w:hint="eastAsia"/>
          <w:b/>
          <w:sz w:val="21"/>
          <w:szCs w:val="21"/>
          <w:lang w:eastAsia="zh-CN"/>
        </w:rPr>
        <w:t>（</w:t>
      </w:r>
      <w:r w:rsidR="00E53E23" w:rsidRPr="00E53E23">
        <w:rPr>
          <w:rFonts w:ascii="宋体" w:eastAsia="宋体" w:hAnsi="宋体" w:hint="eastAsia"/>
          <w:b/>
          <w:sz w:val="21"/>
          <w:szCs w:val="21"/>
          <w:lang w:eastAsia="zh-CN"/>
        </w:rPr>
        <w:t>理解、运用、分析、综合和评价</w:t>
      </w:r>
      <w:r w:rsidR="00E53E23">
        <w:rPr>
          <w:rFonts w:ascii="宋体" w:eastAsia="宋体" w:hAnsi="宋体" w:hint="eastAsia"/>
          <w:b/>
          <w:sz w:val="21"/>
          <w:szCs w:val="21"/>
          <w:lang w:eastAsia="zh-CN"/>
        </w:rPr>
        <w:t>）</w:t>
      </w:r>
      <w:r w:rsidRPr="002E27E1">
        <w:rPr>
          <w:rFonts w:ascii="宋体" w:eastAsia="宋体" w:hAnsi="宋体" w:hint="eastAsia"/>
          <w:b/>
          <w:sz w:val="21"/>
          <w:szCs w:val="21"/>
          <w:lang w:eastAsia="zh-CN"/>
        </w:rPr>
        <w:t>。本课程教学目标须与授课对象的专业培养目标有一定的对应关系</w:t>
      </w:r>
    </w:p>
    <w:p w:rsidR="00917C66" w:rsidRDefault="00917C66" w:rsidP="00D0690A">
      <w:pPr>
        <w:spacing w:line="360" w:lineRule="exact"/>
        <w:ind w:left="738" w:hangingChars="350" w:hanging="738"/>
        <w:rPr>
          <w:rFonts w:ascii="宋体" w:eastAsia="宋体" w:hAnsi="宋体"/>
          <w:b/>
          <w:sz w:val="21"/>
          <w:szCs w:val="21"/>
          <w:lang w:eastAsia="zh-CN"/>
        </w:rPr>
      </w:pPr>
      <w:r>
        <w:rPr>
          <w:rFonts w:ascii="宋体" w:eastAsia="宋体" w:hAnsi="宋体" w:hint="eastAsia"/>
          <w:b/>
          <w:sz w:val="21"/>
          <w:szCs w:val="21"/>
          <w:lang w:eastAsia="zh-CN"/>
        </w:rPr>
        <w:t xml:space="preserve">    2、学生核心能力即毕业要求</w:t>
      </w:r>
      <w:r w:rsidR="00C76FA2">
        <w:rPr>
          <w:rFonts w:ascii="宋体" w:eastAsia="宋体" w:hAnsi="宋体" w:hint="eastAsia"/>
          <w:b/>
          <w:sz w:val="21"/>
          <w:szCs w:val="21"/>
          <w:lang w:eastAsia="zh-CN"/>
        </w:rPr>
        <w:t>或培养要求</w:t>
      </w:r>
      <w:r>
        <w:rPr>
          <w:rFonts w:ascii="宋体" w:eastAsia="宋体" w:hAnsi="宋体" w:hint="eastAsia"/>
          <w:b/>
          <w:sz w:val="21"/>
          <w:szCs w:val="21"/>
          <w:lang w:eastAsia="zh-CN"/>
        </w:rPr>
        <w:t>，请</w:t>
      </w:r>
      <w:r w:rsidR="000E0AE8">
        <w:rPr>
          <w:rFonts w:ascii="宋体" w:eastAsia="宋体" w:hAnsi="宋体" w:hint="eastAsia"/>
          <w:b/>
          <w:sz w:val="21"/>
          <w:szCs w:val="21"/>
          <w:lang w:eastAsia="zh-CN"/>
        </w:rPr>
        <w:t>任课教师</w:t>
      </w:r>
      <w:r>
        <w:rPr>
          <w:rFonts w:ascii="宋体" w:eastAsia="宋体" w:hAnsi="宋体" w:hint="eastAsia"/>
          <w:b/>
          <w:sz w:val="21"/>
          <w:szCs w:val="21"/>
          <w:lang w:eastAsia="zh-CN"/>
        </w:rPr>
        <w:t>从授课对象人才培养方案中对应部分复制</w:t>
      </w:r>
      <w:r w:rsidR="000E0AE8">
        <w:rPr>
          <w:rFonts w:ascii="宋体" w:eastAsia="宋体" w:hAnsi="宋体" w:hint="eastAsia"/>
          <w:b/>
          <w:sz w:val="21"/>
          <w:szCs w:val="21"/>
          <w:lang w:eastAsia="zh-CN"/>
        </w:rPr>
        <w:t>（</w:t>
      </w:r>
      <w:r w:rsidR="000E0AE8" w:rsidRPr="000E0AE8">
        <w:rPr>
          <w:rFonts w:ascii="宋体" w:eastAsia="宋体" w:hAnsi="宋体"/>
          <w:b/>
          <w:sz w:val="21"/>
          <w:szCs w:val="21"/>
          <w:lang w:eastAsia="zh-CN"/>
        </w:rPr>
        <w:t>http://jwc.dgut.edu.cn/</w:t>
      </w:r>
      <w:r w:rsidR="000E0AE8">
        <w:rPr>
          <w:rFonts w:ascii="宋体" w:eastAsia="宋体" w:hAnsi="宋体" w:hint="eastAsia"/>
          <w:b/>
          <w:sz w:val="21"/>
          <w:szCs w:val="21"/>
          <w:lang w:eastAsia="zh-CN"/>
        </w:rPr>
        <w:t>）</w:t>
      </w:r>
    </w:p>
    <w:p w:rsidR="00917C66" w:rsidRDefault="00917C66" w:rsidP="00D0690A">
      <w:pPr>
        <w:spacing w:line="360" w:lineRule="exact"/>
        <w:ind w:left="738" w:hangingChars="350" w:hanging="738"/>
        <w:rPr>
          <w:rFonts w:ascii="宋体" w:eastAsia="宋体" w:hAnsi="宋体"/>
          <w:b/>
          <w:sz w:val="21"/>
          <w:szCs w:val="21"/>
          <w:lang w:eastAsia="zh-CN"/>
        </w:rPr>
      </w:pPr>
      <w:r>
        <w:rPr>
          <w:rFonts w:ascii="宋体" w:eastAsia="宋体" w:hAnsi="宋体" w:hint="eastAsia"/>
          <w:b/>
          <w:sz w:val="21"/>
          <w:szCs w:val="21"/>
          <w:lang w:eastAsia="zh-CN"/>
        </w:rPr>
        <w:t xml:space="preserve">    3、教学方式可选：课堂讲授/</w:t>
      </w:r>
      <w:r w:rsidR="0065651C">
        <w:rPr>
          <w:rFonts w:ascii="宋体" w:eastAsia="宋体" w:hAnsi="宋体" w:hint="eastAsia"/>
          <w:b/>
          <w:sz w:val="21"/>
          <w:szCs w:val="21"/>
          <w:lang w:eastAsia="zh-CN"/>
        </w:rPr>
        <w:t>小组</w:t>
      </w:r>
      <w:r>
        <w:rPr>
          <w:rFonts w:ascii="宋体" w:eastAsia="宋体" w:hAnsi="宋体" w:hint="eastAsia"/>
          <w:b/>
          <w:sz w:val="21"/>
          <w:szCs w:val="21"/>
          <w:lang w:eastAsia="zh-CN"/>
        </w:rPr>
        <w:t>讨论/实验</w:t>
      </w:r>
      <w:r w:rsidR="0065651C">
        <w:rPr>
          <w:rFonts w:ascii="宋体" w:eastAsia="宋体" w:hAnsi="宋体" w:hint="eastAsia"/>
          <w:b/>
          <w:sz w:val="21"/>
          <w:szCs w:val="21"/>
          <w:lang w:eastAsia="zh-CN"/>
        </w:rPr>
        <w:t>/</w:t>
      </w:r>
      <w:r>
        <w:rPr>
          <w:rFonts w:ascii="宋体" w:eastAsia="宋体" w:hAnsi="宋体" w:hint="eastAsia"/>
          <w:b/>
          <w:sz w:val="21"/>
          <w:szCs w:val="21"/>
          <w:lang w:eastAsia="zh-CN"/>
        </w:rPr>
        <w:t>实训</w:t>
      </w:r>
    </w:p>
    <w:p w:rsidR="00785779" w:rsidRPr="00785779" w:rsidRDefault="00785779" w:rsidP="00D0690A">
      <w:pPr>
        <w:spacing w:line="360" w:lineRule="exact"/>
        <w:rPr>
          <w:rFonts w:ascii="宋体" w:eastAsia="宋体" w:hAnsi="宋体"/>
          <w:b/>
          <w:sz w:val="21"/>
          <w:szCs w:val="21"/>
          <w:lang w:eastAsia="zh-CN"/>
        </w:rPr>
      </w:pPr>
      <w:r>
        <w:rPr>
          <w:rFonts w:ascii="宋体" w:eastAsia="宋体" w:hAnsi="宋体" w:hint="eastAsia"/>
          <w:b/>
          <w:sz w:val="21"/>
          <w:szCs w:val="21"/>
          <w:lang w:eastAsia="zh-CN"/>
        </w:rPr>
        <w:t xml:space="preserve">    </w:t>
      </w:r>
      <w:r w:rsidR="0065651C">
        <w:rPr>
          <w:rFonts w:ascii="宋体" w:eastAsia="宋体" w:hAnsi="宋体" w:hint="eastAsia"/>
          <w:b/>
          <w:sz w:val="21"/>
          <w:szCs w:val="21"/>
          <w:lang w:eastAsia="zh-CN"/>
        </w:rPr>
        <w:t>4</w:t>
      </w:r>
      <w:r>
        <w:rPr>
          <w:rFonts w:ascii="宋体" w:eastAsia="宋体" w:hAnsi="宋体" w:hint="eastAsia"/>
          <w:b/>
          <w:sz w:val="21"/>
          <w:szCs w:val="21"/>
          <w:lang w:eastAsia="zh-CN"/>
        </w:rPr>
        <w:t>、</w:t>
      </w:r>
      <w:r w:rsidRPr="00785779">
        <w:rPr>
          <w:rFonts w:ascii="宋体" w:eastAsia="宋体" w:hAnsi="宋体" w:hint="eastAsia"/>
          <w:b/>
          <w:sz w:val="21"/>
          <w:szCs w:val="21"/>
          <w:lang w:eastAsia="zh-CN"/>
        </w:rPr>
        <w:t>若课程无理论教学环节或无实践教学环节，可将相应的教学进度表删掉。</w:t>
      </w:r>
    </w:p>
    <w:sectPr w:rsidR="00785779" w:rsidRPr="00785779" w:rsidSect="002E27E1">
      <w:pgSz w:w="11906" w:h="16838"/>
      <w:pgMar w:top="1440" w:right="1134" w:bottom="1440" w:left="1134" w:header="851" w:footer="992" w:gutter="0"/>
      <w:cols w:space="425"/>
      <w:docGrid w:type="lines"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800DC" w:rsidRDefault="003800DC" w:rsidP="00896971">
      <w:pPr>
        <w:spacing w:after="0"/>
      </w:pPr>
      <w:r>
        <w:separator/>
      </w:r>
    </w:p>
  </w:endnote>
  <w:endnote w:type="continuationSeparator" w:id="0">
    <w:p w:rsidR="003800DC" w:rsidRDefault="003800DC" w:rsidP="00896971">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PMingLiU">
    <w:altName w:val="新細明體"/>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10002FF" w:usb1="4000ACFF" w:usb2="00000009" w:usb3="00000000" w:csb0="0000019F" w:csb1="00000000"/>
  </w:font>
  <w:font w:name="DFKai-SB">
    <w:altName w:val="Microsoft JhengHei Light"/>
    <w:panose1 w:val="03000509000000000000"/>
    <w:charset w:val="88"/>
    <w:family w:val="script"/>
    <w:pitch w:val="fixed"/>
    <w:sig w:usb0="00000003" w:usb1="080E0000" w:usb2="00000016" w:usb3="00000000" w:csb0="00100001" w:csb1="00000000"/>
  </w:font>
  <w:font w:name="CIDFont + F2">
    <w:altName w:val="RomanS"/>
    <w:charset w:val="00"/>
    <w:family w:val="auto"/>
    <w:pitch w:val="default"/>
    <w:sig w:usb0="00000000" w:usb1="00000000" w:usb2="00000000" w:usb3="00000000" w:csb0="00000000" w:csb1="00000000"/>
  </w:font>
  <w:font w:name="Arial">
    <w:panose1 w:val="020B0604020202020204"/>
    <w:charset w:val="00"/>
    <w:family w:val="swiss"/>
    <w:pitch w:val="variable"/>
    <w:sig w:usb0="E0002AFF" w:usb1="C0007843" w:usb2="00000009" w:usb3="00000000" w:csb0="000001FF" w:csb1="00000000"/>
  </w:font>
  <w:font w:name="Calibri Light">
    <w:altName w:val="Calibri"/>
    <w:charset w:val="00"/>
    <w:family w:val="swiss"/>
    <w:pitch w:val="variable"/>
    <w:sig w:usb0="00000001"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800DC" w:rsidRDefault="003800DC" w:rsidP="00896971">
      <w:pPr>
        <w:spacing w:after="0"/>
      </w:pPr>
      <w:r>
        <w:separator/>
      </w:r>
    </w:p>
  </w:footnote>
  <w:footnote w:type="continuationSeparator" w:id="0">
    <w:p w:rsidR="003800DC" w:rsidRDefault="003800DC" w:rsidP="00896971">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8B5E33"/>
    <w:multiLevelType w:val="hybridMultilevel"/>
    <w:tmpl w:val="63F2ADF0"/>
    <w:lvl w:ilvl="0" w:tplc="D222F050">
      <w:start w:val="1"/>
      <w:numFmt w:val="decimal"/>
      <w:lvlText w:val="%1)"/>
      <w:lvlJc w:val="left"/>
      <w:pPr>
        <w:ind w:left="480" w:hanging="480"/>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nsid w:val="21CC56DA"/>
    <w:multiLevelType w:val="multilevel"/>
    <w:tmpl w:val="21CC56DA"/>
    <w:lvl w:ilvl="0">
      <w:start w:val="1"/>
      <w:numFmt w:val="decimal"/>
      <w:lvlText w:val="%1."/>
      <w:lvlJc w:val="left"/>
      <w:pPr>
        <w:tabs>
          <w:tab w:val="left" w:pos="480"/>
        </w:tabs>
        <w:ind w:left="480" w:hanging="480"/>
      </w:pPr>
    </w:lvl>
    <w:lvl w:ilvl="1">
      <w:start w:val="1"/>
      <w:numFmt w:val="decimal"/>
      <w:lvlText w:val="2.%2."/>
      <w:lvlJc w:val="left"/>
      <w:pPr>
        <w:tabs>
          <w:tab w:val="left" w:pos="720"/>
        </w:tabs>
        <w:ind w:left="720" w:hanging="480"/>
      </w:pPr>
      <w:rPr>
        <w:rFonts w:hint="eastAsia"/>
      </w:rPr>
    </w:lvl>
    <w:lvl w:ilvl="2">
      <w:start w:val="1"/>
      <w:numFmt w:val="decimal"/>
      <w:lvlText w:val="%3."/>
      <w:legacy w:legacy="1" w:legacySpace="480" w:legacyIndent="360"/>
      <w:lvlJc w:val="left"/>
      <w:pPr>
        <w:ind w:left="840" w:hanging="360"/>
      </w:pPr>
    </w:lvl>
    <w:lvl w:ilvl="3">
      <w:start w:val="1"/>
      <w:numFmt w:val="decimal"/>
      <w:lvlText w:val="%4."/>
      <w:lvlJc w:val="left"/>
      <w:pPr>
        <w:tabs>
          <w:tab w:val="left" w:pos="1440"/>
        </w:tabs>
        <w:ind w:left="1440" w:hanging="480"/>
      </w:pPr>
    </w:lvl>
    <w:lvl w:ilvl="4">
      <w:start w:val="1"/>
      <w:numFmt w:val="ideographTraditional"/>
      <w:lvlText w:val="%5、"/>
      <w:lvlJc w:val="left"/>
      <w:pPr>
        <w:tabs>
          <w:tab w:val="left" w:pos="1920"/>
        </w:tabs>
        <w:ind w:left="1920" w:hanging="480"/>
      </w:pPr>
    </w:lvl>
    <w:lvl w:ilvl="5">
      <w:start w:val="1"/>
      <w:numFmt w:val="lowerRoman"/>
      <w:lvlText w:val="%6."/>
      <w:lvlJc w:val="right"/>
      <w:pPr>
        <w:tabs>
          <w:tab w:val="left" w:pos="2400"/>
        </w:tabs>
        <w:ind w:left="2400" w:hanging="480"/>
      </w:pPr>
    </w:lvl>
    <w:lvl w:ilvl="6">
      <w:start w:val="1"/>
      <w:numFmt w:val="decimal"/>
      <w:lvlText w:val="%7."/>
      <w:lvlJc w:val="left"/>
      <w:pPr>
        <w:tabs>
          <w:tab w:val="left" w:pos="2880"/>
        </w:tabs>
        <w:ind w:left="2880" w:hanging="480"/>
      </w:pPr>
    </w:lvl>
    <w:lvl w:ilvl="7">
      <w:start w:val="1"/>
      <w:numFmt w:val="ideographTraditional"/>
      <w:lvlText w:val="%8、"/>
      <w:lvlJc w:val="left"/>
      <w:pPr>
        <w:tabs>
          <w:tab w:val="left" w:pos="3360"/>
        </w:tabs>
        <w:ind w:left="3360" w:hanging="480"/>
      </w:pPr>
    </w:lvl>
    <w:lvl w:ilvl="8">
      <w:start w:val="1"/>
      <w:numFmt w:val="lowerRoman"/>
      <w:lvlText w:val="%9."/>
      <w:lvlJc w:val="right"/>
      <w:pPr>
        <w:tabs>
          <w:tab w:val="left" w:pos="3840"/>
        </w:tabs>
        <w:ind w:left="3840" w:hanging="480"/>
      </w:pPr>
    </w:lvl>
  </w:abstractNum>
  <w:abstractNum w:abstractNumId="2">
    <w:nsid w:val="514D31D3"/>
    <w:multiLevelType w:val="hybridMultilevel"/>
    <w:tmpl w:val="51E40C10"/>
    <w:lvl w:ilvl="0" w:tplc="E94827DA">
      <w:numFmt w:val="bullet"/>
      <w:lvlText w:val="□"/>
      <w:lvlJc w:val="left"/>
      <w:pPr>
        <w:ind w:left="360" w:hanging="360"/>
      </w:pPr>
      <w:rPr>
        <w:rFonts w:ascii="宋体" w:eastAsia="宋体" w:hAnsi="宋体" w:cs="Times New Roman" w:hint="eastAsia"/>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
    <w:nsid w:val="586B7180"/>
    <w:multiLevelType w:val="singleLevel"/>
    <w:tmpl w:val="586B7180"/>
    <w:lvl w:ilvl="0">
      <w:start w:val="1"/>
      <w:numFmt w:val="decimal"/>
      <w:suff w:val="nothing"/>
      <w:lvlText w:val="%1、"/>
      <w:lvlJc w:val="left"/>
    </w:lvl>
  </w:abstractNum>
  <w:num w:numId="1">
    <w:abstractNumId w:val="3"/>
  </w:num>
  <w:num w:numId="2">
    <w:abstractNumId w:val="1"/>
  </w:num>
  <w:num w:numId="3">
    <w:abstractNumId w:val="0"/>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defaultTabStop w:val="420"/>
  <w:drawingGridHorizontalSpacing w:val="120"/>
  <w:drawingGridVerticalSpacing w:val="163"/>
  <w:displayHorizontalDrawingGridEvery w:val="2"/>
  <w:displayVerticalDrawingGridEvery w:val="2"/>
  <w:noPunctuationKerning/>
  <w:characterSpacingControl w:val="compressPunctuation"/>
  <w:hdrShapeDefaults>
    <o:shapedefaults v:ext="edit" spidmax="52226"/>
  </w:hdrShapeDefaults>
  <w:footnotePr>
    <w:footnote w:id="-1"/>
    <w:footnote w:id="0"/>
  </w:footnotePr>
  <w:endnotePr>
    <w:endnote w:id="-1"/>
    <w:endnote w:id="0"/>
  </w:endnotePr>
  <w:compat>
    <w:spaceForUL/>
    <w:balanceSingleByteDoubleByteWidth/>
    <w:doNotLeaveBackslashAlone/>
    <w:doNotExpandShiftReturn/>
    <w:adjustLineHeightInTable/>
    <w:doNotWrapTextWithPunct/>
    <w:doNotUseEastAsianBreakRules/>
    <w:useFELayout/>
    <w:doNotUseIndentAsNumberingTabStop/>
    <w:useAltKinsokuLineBreakRules/>
  </w:compat>
  <w:rsids>
    <w:rsidRoot w:val="2C23799B"/>
    <w:rsid w:val="0006698D"/>
    <w:rsid w:val="00087B74"/>
    <w:rsid w:val="000B626E"/>
    <w:rsid w:val="000E0AE8"/>
    <w:rsid w:val="00155E5A"/>
    <w:rsid w:val="00171228"/>
    <w:rsid w:val="001B31E9"/>
    <w:rsid w:val="001D28E8"/>
    <w:rsid w:val="001F20BC"/>
    <w:rsid w:val="00227119"/>
    <w:rsid w:val="00230149"/>
    <w:rsid w:val="002340C7"/>
    <w:rsid w:val="002E27E1"/>
    <w:rsid w:val="003044FA"/>
    <w:rsid w:val="0037561C"/>
    <w:rsid w:val="003800DC"/>
    <w:rsid w:val="003C66D8"/>
    <w:rsid w:val="003E66A6"/>
    <w:rsid w:val="00457E42"/>
    <w:rsid w:val="004658C2"/>
    <w:rsid w:val="004679AC"/>
    <w:rsid w:val="004B3994"/>
    <w:rsid w:val="004E0481"/>
    <w:rsid w:val="004E7804"/>
    <w:rsid w:val="00506356"/>
    <w:rsid w:val="005639AB"/>
    <w:rsid w:val="005C795C"/>
    <w:rsid w:val="005F174F"/>
    <w:rsid w:val="0065651C"/>
    <w:rsid w:val="006A00A4"/>
    <w:rsid w:val="006B4400"/>
    <w:rsid w:val="006F0AD1"/>
    <w:rsid w:val="00735FDE"/>
    <w:rsid w:val="00770F0D"/>
    <w:rsid w:val="00776AF2"/>
    <w:rsid w:val="00785779"/>
    <w:rsid w:val="00800477"/>
    <w:rsid w:val="008147FF"/>
    <w:rsid w:val="00815F78"/>
    <w:rsid w:val="008376C2"/>
    <w:rsid w:val="008432A7"/>
    <w:rsid w:val="008512DF"/>
    <w:rsid w:val="00855020"/>
    <w:rsid w:val="00885EED"/>
    <w:rsid w:val="00892ADC"/>
    <w:rsid w:val="00896971"/>
    <w:rsid w:val="00917C66"/>
    <w:rsid w:val="009506AE"/>
    <w:rsid w:val="00972849"/>
    <w:rsid w:val="009A2B5C"/>
    <w:rsid w:val="009B3EAE"/>
    <w:rsid w:val="009D3079"/>
    <w:rsid w:val="00A1611A"/>
    <w:rsid w:val="00A84D68"/>
    <w:rsid w:val="00A85774"/>
    <w:rsid w:val="00AA199F"/>
    <w:rsid w:val="00AE48DD"/>
    <w:rsid w:val="00BB35F5"/>
    <w:rsid w:val="00BD7253"/>
    <w:rsid w:val="00C41D05"/>
    <w:rsid w:val="00C705DD"/>
    <w:rsid w:val="00C76FA2"/>
    <w:rsid w:val="00CA1AB8"/>
    <w:rsid w:val="00CC4A46"/>
    <w:rsid w:val="00CD2F8F"/>
    <w:rsid w:val="00D0690A"/>
    <w:rsid w:val="00D264FB"/>
    <w:rsid w:val="00D45246"/>
    <w:rsid w:val="00DB45CF"/>
    <w:rsid w:val="00DB5724"/>
    <w:rsid w:val="00DF5C03"/>
    <w:rsid w:val="00E0505F"/>
    <w:rsid w:val="00E413E8"/>
    <w:rsid w:val="00E53E23"/>
    <w:rsid w:val="00ED3FCA"/>
    <w:rsid w:val="00F31667"/>
    <w:rsid w:val="00F617C2"/>
    <w:rsid w:val="00F96D96"/>
    <w:rsid w:val="00FE22C8"/>
    <w:rsid w:val="28AD1D92"/>
    <w:rsid w:val="2C23799B"/>
    <w:rsid w:val="62602DF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22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34"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658C2"/>
    <w:pPr>
      <w:spacing w:after="120"/>
      <w:jc w:val="both"/>
    </w:pPr>
    <w:rPr>
      <w:rFonts w:eastAsia="PMingLiU"/>
      <w:sz w:val="24"/>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1D28E8"/>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列出段落1"/>
    <w:basedOn w:val="a"/>
    <w:uiPriority w:val="34"/>
    <w:qFormat/>
    <w:rsid w:val="001D28E8"/>
    <w:pPr>
      <w:widowControl w:val="0"/>
      <w:spacing w:after="0"/>
      <w:ind w:leftChars="200" w:left="480"/>
      <w:jc w:val="left"/>
    </w:pPr>
    <w:rPr>
      <w:rFonts w:ascii="Calibri" w:eastAsia="DFKai-SB" w:hAnsi="Calibri"/>
      <w:kern w:val="2"/>
      <w:lang w:eastAsia="zh-TW"/>
    </w:rPr>
  </w:style>
  <w:style w:type="character" w:customStyle="1" w:styleId="fontstyle01">
    <w:name w:val="fontstyle01"/>
    <w:basedOn w:val="a0"/>
    <w:rsid w:val="001D28E8"/>
    <w:rPr>
      <w:rFonts w:ascii="CIDFont + F2" w:eastAsia="CIDFont + F2" w:hAnsi="CIDFont + F2" w:cs="CIDFont + F2"/>
      <w:color w:val="000000"/>
      <w:sz w:val="20"/>
      <w:szCs w:val="20"/>
    </w:rPr>
  </w:style>
  <w:style w:type="paragraph" w:styleId="a4">
    <w:name w:val="header"/>
    <w:basedOn w:val="a"/>
    <w:link w:val="Char"/>
    <w:rsid w:val="0089697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rsid w:val="00896971"/>
    <w:rPr>
      <w:rFonts w:eastAsia="PMingLiU"/>
      <w:sz w:val="18"/>
      <w:szCs w:val="18"/>
      <w:lang w:eastAsia="en-US"/>
    </w:rPr>
  </w:style>
  <w:style w:type="paragraph" w:styleId="a5">
    <w:name w:val="footer"/>
    <w:basedOn w:val="a"/>
    <w:link w:val="Char0"/>
    <w:rsid w:val="00896971"/>
    <w:pPr>
      <w:tabs>
        <w:tab w:val="center" w:pos="4153"/>
        <w:tab w:val="right" w:pos="8306"/>
      </w:tabs>
      <w:snapToGrid w:val="0"/>
      <w:jc w:val="left"/>
    </w:pPr>
    <w:rPr>
      <w:sz w:val="18"/>
      <w:szCs w:val="18"/>
    </w:rPr>
  </w:style>
  <w:style w:type="character" w:customStyle="1" w:styleId="Char0">
    <w:name w:val="页脚 Char"/>
    <w:basedOn w:val="a0"/>
    <w:link w:val="a5"/>
    <w:rsid w:val="00896971"/>
    <w:rPr>
      <w:rFonts w:eastAsia="PMingLiU"/>
      <w:sz w:val="18"/>
      <w:szCs w:val="18"/>
      <w:lang w:eastAsia="en-US"/>
    </w:rPr>
  </w:style>
  <w:style w:type="paragraph" w:styleId="a6">
    <w:name w:val="List Paragraph"/>
    <w:basedOn w:val="a"/>
    <w:uiPriority w:val="34"/>
    <w:unhideWhenUsed/>
    <w:qFormat/>
    <w:rsid w:val="008147FF"/>
    <w:pPr>
      <w:ind w:firstLineChars="200" w:firstLine="420"/>
    </w:pPr>
  </w:style>
  <w:style w:type="paragraph" w:styleId="a7">
    <w:name w:val="Balloon Text"/>
    <w:basedOn w:val="a"/>
    <w:link w:val="Char1"/>
    <w:rsid w:val="003044FA"/>
    <w:pPr>
      <w:spacing w:after="0"/>
    </w:pPr>
    <w:rPr>
      <w:sz w:val="18"/>
      <w:szCs w:val="18"/>
    </w:rPr>
  </w:style>
  <w:style w:type="character" w:customStyle="1" w:styleId="Char1">
    <w:name w:val="批注框文本 Char"/>
    <w:basedOn w:val="a0"/>
    <w:link w:val="a7"/>
    <w:rsid w:val="003044FA"/>
    <w:rPr>
      <w:rFonts w:eastAsia="PMingLiU"/>
      <w:sz w:val="18"/>
      <w:szCs w:val="18"/>
      <w:lang w:eastAsia="en-US"/>
    </w:rPr>
  </w:style>
  <w:style w:type="paragraph" w:styleId="a8">
    <w:name w:val="Body Text"/>
    <w:basedOn w:val="a"/>
    <w:link w:val="Char2"/>
    <w:rsid w:val="00800477"/>
    <w:pPr>
      <w:widowControl w:val="0"/>
    </w:pPr>
    <w:rPr>
      <w:rFonts w:eastAsia="宋体"/>
      <w:kern w:val="2"/>
      <w:sz w:val="21"/>
      <w:szCs w:val="24"/>
      <w:lang w:eastAsia="zh-CN"/>
    </w:rPr>
  </w:style>
  <w:style w:type="character" w:customStyle="1" w:styleId="Char2">
    <w:name w:val="正文文本 Char"/>
    <w:basedOn w:val="a0"/>
    <w:link w:val="a8"/>
    <w:rsid w:val="00800477"/>
    <w:rPr>
      <w:kern w:val="2"/>
      <w:sz w:val="21"/>
      <w:szCs w:val="24"/>
    </w:rPr>
  </w:style>
</w:styles>
</file>

<file path=word/webSettings.xml><?xml version="1.0" encoding="utf-8"?>
<w:webSettings xmlns:r="http://schemas.openxmlformats.org/officeDocument/2006/relationships" xmlns:w="http://schemas.openxmlformats.org/wordprocessingml/2006/main">
  <w:divs>
    <w:div w:id="1179470318">
      <w:bodyDiv w:val="1"/>
      <w:marLeft w:val="0"/>
      <w:marRight w:val="0"/>
      <w:marTop w:val="0"/>
      <w:marBottom w:val="0"/>
      <w:divBdr>
        <w:top w:val="none" w:sz="0" w:space="0" w:color="auto"/>
        <w:left w:val="none" w:sz="0" w:space="0" w:color="auto"/>
        <w:bottom w:val="none" w:sz="0" w:space="0" w:color="auto"/>
        <w:right w:val="none" w:sz="0" w:space="0" w:color="auto"/>
      </w:divBdr>
      <w:divsChild>
        <w:div w:id="201477744">
          <w:marLeft w:val="0"/>
          <w:marRight w:val="0"/>
          <w:marTop w:val="0"/>
          <w:marBottom w:val="0"/>
          <w:divBdr>
            <w:top w:val="none" w:sz="0" w:space="0" w:color="auto"/>
            <w:left w:val="none" w:sz="0" w:space="0" w:color="auto"/>
            <w:bottom w:val="none" w:sz="0" w:space="0" w:color="auto"/>
            <w:right w:val="none" w:sz="0" w:space="0" w:color="auto"/>
          </w:divBdr>
          <w:divsChild>
            <w:div w:id="1448349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851B751-FCFB-46DE-96DC-73175BD343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338</TotalTime>
  <Pages>3</Pages>
  <Words>416</Words>
  <Characters>2372</Characters>
  <Application>Microsoft Office Word</Application>
  <DocSecurity>0</DocSecurity>
  <Lines>19</Lines>
  <Paragraphs>5</Paragraphs>
  <ScaleCrop>false</ScaleCrop>
  <Company>Microsoft</Company>
  <LinksUpToDate>false</LinksUpToDate>
  <CharactersWithSpaces>2783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微软用户</cp:lastModifiedBy>
  <cp:revision>18</cp:revision>
  <cp:lastPrinted>2017-01-05T16:24:00Z</cp:lastPrinted>
  <dcterms:created xsi:type="dcterms:W3CDTF">2017-03-06T06:30:00Z</dcterms:created>
  <dcterms:modified xsi:type="dcterms:W3CDTF">2017-09-06T03:18:00Z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ies>
</file>