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8B75D5">
        <w:rPr>
          <w:rFonts w:eastAsiaTheme="minorEastAsia" w:hint="eastAsia"/>
          <w:b/>
          <w:sz w:val="32"/>
          <w:szCs w:val="32"/>
          <w:lang w:eastAsia="zh-CN"/>
        </w:rPr>
        <w:t>无机化学</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330"/>
        <w:gridCol w:w="127"/>
        <w:gridCol w:w="1715"/>
        <w:gridCol w:w="1418"/>
        <w:gridCol w:w="136"/>
        <w:gridCol w:w="1583"/>
      </w:tblGrid>
      <w:tr w:rsidR="002E27E1" w:rsidRPr="007646B3" w:rsidTr="00A21D8D">
        <w:trPr>
          <w:trHeight w:val="340"/>
          <w:jc w:val="center"/>
        </w:trPr>
        <w:tc>
          <w:tcPr>
            <w:tcW w:w="4456"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008B75D5">
              <w:rPr>
                <w:rFonts w:eastAsia="宋体" w:hint="eastAsia"/>
                <w:sz w:val="21"/>
                <w:szCs w:val="21"/>
                <w:lang w:eastAsia="zh-CN"/>
              </w:rPr>
              <w:t>无机化学</w:t>
            </w:r>
          </w:p>
        </w:tc>
        <w:tc>
          <w:tcPr>
            <w:tcW w:w="4852"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00C27CF9">
              <w:rPr>
                <w:rFonts w:eastAsia="宋体" w:hint="eastAsia"/>
                <w:sz w:val="21"/>
                <w:szCs w:val="21"/>
                <w:lang w:eastAsia="zh-CN"/>
              </w:rPr>
              <w:t>必</w:t>
            </w:r>
            <w:r w:rsidR="00512387" w:rsidRPr="007646B3">
              <w:rPr>
                <w:rFonts w:eastAsia="宋体"/>
                <w:sz w:val="21"/>
                <w:szCs w:val="21"/>
                <w:lang w:eastAsia="zh-CN"/>
              </w:rPr>
              <w:t>修</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b/>
                <w:sz w:val="21"/>
                <w:szCs w:val="21"/>
              </w:rPr>
            </w:pPr>
            <w:r w:rsidRPr="007646B3">
              <w:rPr>
                <w:rFonts w:eastAsia="宋体"/>
                <w:b/>
                <w:sz w:val="21"/>
                <w:szCs w:val="21"/>
              </w:rPr>
              <w:t>课程英文名称：</w:t>
            </w:r>
            <w:r w:rsidR="008B75D5" w:rsidRPr="008B75D5">
              <w:rPr>
                <w:szCs w:val="21"/>
              </w:rPr>
              <w:t>Inorganic Chemistry</w:t>
            </w:r>
          </w:p>
        </w:tc>
      </w:tr>
      <w:tr w:rsidR="002E27E1" w:rsidRPr="007646B3" w:rsidTr="00A21D8D">
        <w:trPr>
          <w:trHeight w:val="340"/>
          <w:jc w:val="center"/>
        </w:trPr>
        <w:tc>
          <w:tcPr>
            <w:tcW w:w="4456"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rPr>
              <w:t>总学时</w:t>
            </w:r>
            <w:r w:rsidRPr="007646B3">
              <w:rPr>
                <w:rFonts w:eastAsia="宋体"/>
                <w:b/>
                <w:sz w:val="21"/>
                <w:szCs w:val="21"/>
              </w:rPr>
              <w:t>/</w:t>
            </w:r>
            <w:r w:rsidRPr="007646B3">
              <w:rPr>
                <w:rFonts w:eastAsia="宋体"/>
                <w:b/>
                <w:sz w:val="21"/>
                <w:szCs w:val="21"/>
              </w:rPr>
              <w:t>周学时</w:t>
            </w:r>
            <w:r w:rsidRPr="007646B3">
              <w:rPr>
                <w:rFonts w:eastAsia="宋体"/>
                <w:b/>
                <w:sz w:val="21"/>
                <w:szCs w:val="21"/>
              </w:rPr>
              <w:t>/</w:t>
            </w:r>
            <w:r w:rsidRPr="007646B3">
              <w:rPr>
                <w:rFonts w:eastAsia="宋体"/>
                <w:b/>
                <w:sz w:val="21"/>
                <w:szCs w:val="21"/>
              </w:rPr>
              <w:t>学分：</w:t>
            </w:r>
            <w:r w:rsidR="008B75D5">
              <w:rPr>
                <w:rFonts w:eastAsia="宋体" w:hint="eastAsia"/>
                <w:b/>
                <w:sz w:val="21"/>
                <w:szCs w:val="21"/>
                <w:lang w:eastAsia="zh-CN"/>
              </w:rPr>
              <w:t>72</w:t>
            </w:r>
            <w:r w:rsidR="00512387" w:rsidRPr="007646B3">
              <w:rPr>
                <w:rFonts w:eastAsia="宋体"/>
                <w:b/>
                <w:sz w:val="21"/>
                <w:szCs w:val="21"/>
                <w:lang w:eastAsia="zh-CN"/>
              </w:rPr>
              <w:t>/</w:t>
            </w:r>
            <w:r w:rsidR="008B75D5">
              <w:rPr>
                <w:rFonts w:eastAsia="宋体" w:hint="eastAsia"/>
                <w:b/>
                <w:sz w:val="21"/>
                <w:szCs w:val="21"/>
                <w:lang w:eastAsia="zh-CN"/>
              </w:rPr>
              <w:t>5</w:t>
            </w:r>
            <w:r w:rsidR="00512387" w:rsidRPr="007646B3">
              <w:rPr>
                <w:rFonts w:eastAsia="宋体"/>
                <w:b/>
                <w:sz w:val="21"/>
                <w:szCs w:val="21"/>
                <w:lang w:eastAsia="zh-CN"/>
              </w:rPr>
              <w:t>/</w:t>
            </w:r>
            <w:r w:rsidR="008B75D5">
              <w:rPr>
                <w:rFonts w:eastAsia="宋体" w:hint="eastAsia"/>
                <w:b/>
                <w:sz w:val="21"/>
                <w:szCs w:val="21"/>
                <w:lang w:eastAsia="zh-CN"/>
              </w:rPr>
              <w:t>4</w:t>
            </w:r>
          </w:p>
        </w:tc>
        <w:tc>
          <w:tcPr>
            <w:tcW w:w="4852"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8B75D5">
              <w:rPr>
                <w:rFonts w:eastAsia="宋体" w:hint="eastAsia"/>
                <w:b/>
                <w:sz w:val="21"/>
                <w:szCs w:val="21"/>
                <w:lang w:eastAsia="zh-CN"/>
              </w:rPr>
              <w:t>0</w:t>
            </w:r>
            <w:r w:rsidR="00512387" w:rsidRPr="007646B3">
              <w:rPr>
                <w:rFonts w:eastAsia="宋体"/>
                <w:b/>
                <w:sz w:val="21"/>
                <w:szCs w:val="21"/>
                <w:lang w:eastAsia="zh-CN"/>
              </w:rPr>
              <w:t>学时</w:t>
            </w:r>
          </w:p>
        </w:tc>
      </w:tr>
      <w:tr w:rsidR="002111AE" w:rsidRPr="007646B3" w:rsidTr="00A21D8D">
        <w:trPr>
          <w:trHeight w:val="340"/>
          <w:jc w:val="center"/>
        </w:trPr>
        <w:tc>
          <w:tcPr>
            <w:tcW w:w="9308" w:type="dxa"/>
            <w:gridSpan w:val="10"/>
            <w:vAlign w:val="center"/>
          </w:tcPr>
          <w:p w:rsidR="002111AE" w:rsidRPr="007646B3" w:rsidRDefault="002111A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210DF5">
              <w:rPr>
                <w:rFonts w:eastAsia="宋体" w:hint="eastAsia"/>
                <w:sz w:val="21"/>
                <w:szCs w:val="21"/>
                <w:lang w:eastAsia="zh-CN"/>
              </w:rPr>
              <w:t>无</w:t>
            </w:r>
          </w:p>
        </w:tc>
      </w:tr>
      <w:tr w:rsidR="002E27E1" w:rsidRPr="007646B3" w:rsidTr="00A21D8D">
        <w:trPr>
          <w:trHeight w:val="340"/>
          <w:jc w:val="center"/>
        </w:trPr>
        <w:tc>
          <w:tcPr>
            <w:tcW w:w="4456"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8B75D5">
              <w:rPr>
                <w:rFonts w:eastAsia="宋体" w:hint="eastAsia"/>
                <w:b/>
                <w:sz w:val="21"/>
                <w:szCs w:val="21"/>
                <w:lang w:eastAsia="zh-CN"/>
              </w:rPr>
              <w:t>4</w:t>
            </w:r>
            <w:r w:rsidR="008B75D5">
              <w:rPr>
                <w:rFonts w:eastAsia="宋体"/>
                <w:b/>
                <w:sz w:val="21"/>
                <w:szCs w:val="21"/>
                <w:lang w:eastAsia="zh-CN"/>
              </w:rPr>
              <w:t>-1</w:t>
            </w:r>
            <w:r w:rsidR="008B75D5">
              <w:rPr>
                <w:rFonts w:eastAsia="宋体" w:hint="eastAsia"/>
                <w:b/>
                <w:sz w:val="21"/>
                <w:szCs w:val="21"/>
                <w:lang w:eastAsia="zh-CN"/>
              </w:rPr>
              <w:t>8</w:t>
            </w:r>
            <w:r w:rsidR="008B75D5">
              <w:rPr>
                <w:rFonts w:eastAsia="宋体"/>
                <w:b/>
                <w:sz w:val="21"/>
                <w:szCs w:val="21"/>
                <w:lang w:eastAsia="zh-CN"/>
              </w:rPr>
              <w:t>周，星期</w:t>
            </w:r>
            <w:r w:rsidR="008B75D5">
              <w:rPr>
                <w:rFonts w:eastAsia="宋体" w:hint="eastAsia"/>
                <w:b/>
                <w:sz w:val="21"/>
                <w:szCs w:val="21"/>
                <w:lang w:eastAsia="zh-CN"/>
              </w:rPr>
              <w:t>一</w:t>
            </w:r>
            <w:r w:rsidR="008B75D5">
              <w:rPr>
                <w:rFonts w:eastAsia="宋体" w:hint="eastAsia"/>
                <w:b/>
                <w:sz w:val="21"/>
                <w:szCs w:val="21"/>
                <w:lang w:eastAsia="zh-CN"/>
              </w:rPr>
              <w:t>5</w:t>
            </w:r>
            <w:r w:rsidR="007646B3" w:rsidRPr="007646B3">
              <w:rPr>
                <w:rFonts w:eastAsia="宋体"/>
                <w:b/>
                <w:sz w:val="21"/>
                <w:szCs w:val="21"/>
                <w:lang w:eastAsia="zh-CN"/>
              </w:rPr>
              <w:t>-</w:t>
            </w:r>
            <w:r w:rsidR="00DA3DEA">
              <w:rPr>
                <w:rFonts w:eastAsia="宋体" w:hint="eastAsia"/>
                <w:b/>
                <w:sz w:val="21"/>
                <w:szCs w:val="21"/>
                <w:lang w:eastAsia="zh-CN"/>
              </w:rPr>
              <w:t>7</w:t>
            </w:r>
            <w:r w:rsidR="007646B3" w:rsidRPr="007646B3">
              <w:rPr>
                <w:rFonts w:eastAsia="宋体"/>
                <w:b/>
                <w:sz w:val="21"/>
                <w:szCs w:val="21"/>
                <w:lang w:eastAsia="zh-CN"/>
              </w:rPr>
              <w:t>节</w:t>
            </w:r>
            <w:r w:rsidR="008B75D5">
              <w:rPr>
                <w:rFonts w:eastAsia="宋体" w:hint="eastAsia"/>
                <w:b/>
                <w:sz w:val="21"/>
                <w:szCs w:val="21"/>
                <w:lang w:eastAsia="zh-CN"/>
              </w:rPr>
              <w:t>，星期三</w:t>
            </w:r>
            <w:r w:rsidR="008B75D5">
              <w:rPr>
                <w:rFonts w:eastAsia="宋体" w:hint="eastAsia"/>
                <w:b/>
                <w:sz w:val="21"/>
                <w:szCs w:val="21"/>
                <w:lang w:eastAsia="zh-CN"/>
              </w:rPr>
              <w:t>1-2</w:t>
            </w:r>
            <w:r w:rsidR="008B75D5">
              <w:rPr>
                <w:rFonts w:eastAsia="宋体" w:hint="eastAsia"/>
                <w:b/>
                <w:sz w:val="21"/>
                <w:szCs w:val="21"/>
                <w:lang w:eastAsia="zh-CN"/>
              </w:rPr>
              <w:t>节</w:t>
            </w:r>
          </w:p>
        </w:tc>
        <w:tc>
          <w:tcPr>
            <w:tcW w:w="4852" w:type="dxa"/>
            <w:gridSpan w:val="4"/>
            <w:vAlign w:val="center"/>
          </w:tcPr>
          <w:p w:rsidR="002E27E1" w:rsidRPr="007646B3" w:rsidRDefault="002E27E1" w:rsidP="008B75D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12387" w:rsidRPr="007646B3">
              <w:rPr>
                <w:rFonts w:eastAsia="宋体"/>
                <w:b/>
                <w:sz w:val="21"/>
                <w:szCs w:val="21"/>
                <w:lang w:eastAsia="zh-CN"/>
              </w:rPr>
              <w:t>6</w:t>
            </w:r>
            <w:r w:rsidR="008B75D5">
              <w:rPr>
                <w:rFonts w:eastAsia="宋体" w:hint="eastAsia"/>
                <w:b/>
                <w:sz w:val="21"/>
                <w:szCs w:val="21"/>
                <w:lang w:eastAsia="zh-CN"/>
              </w:rPr>
              <w:t>D404</w:t>
            </w:r>
          </w:p>
        </w:tc>
      </w:tr>
      <w:tr w:rsidR="002E27E1" w:rsidRPr="007646B3" w:rsidTr="00A21D8D">
        <w:trPr>
          <w:trHeight w:val="340"/>
          <w:jc w:val="center"/>
        </w:trPr>
        <w:tc>
          <w:tcPr>
            <w:tcW w:w="9308" w:type="dxa"/>
            <w:gridSpan w:val="10"/>
            <w:vAlign w:val="center"/>
          </w:tcPr>
          <w:p w:rsidR="002E27E1" w:rsidRPr="007646B3" w:rsidRDefault="002E27E1" w:rsidP="008B75D5">
            <w:pPr>
              <w:tabs>
                <w:tab w:val="left" w:pos="1440"/>
              </w:tabs>
              <w:spacing w:after="0" w:line="360" w:lineRule="exact"/>
              <w:outlineLvl w:val="0"/>
              <w:rPr>
                <w:rFonts w:eastAsia="宋体"/>
                <w:b/>
                <w:sz w:val="21"/>
                <w:szCs w:val="21"/>
                <w:lang w:eastAsia="zh-CN"/>
              </w:rPr>
            </w:pPr>
            <w:r w:rsidRPr="007646B3">
              <w:rPr>
                <w:rFonts w:eastAsia="宋体"/>
                <w:b/>
                <w:sz w:val="21"/>
                <w:szCs w:val="21"/>
              </w:rPr>
              <w:t>授课对象：</w:t>
            </w:r>
            <w:r w:rsidR="008B75D5">
              <w:rPr>
                <w:rFonts w:eastAsia="宋体" w:hint="eastAsia"/>
                <w:b/>
                <w:sz w:val="21"/>
                <w:szCs w:val="21"/>
                <w:lang w:eastAsia="zh-CN"/>
              </w:rPr>
              <w:t>17</w:t>
            </w:r>
            <w:r w:rsidR="008B75D5">
              <w:rPr>
                <w:rFonts w:eastAsia="宋体" w:hint="eastAsia"/>
                <w:b/>
                <w:sz w:val="21"/>
                <w:szCs w:val="21"/>
                <w:lang w:eastAsia="zh-CN"/>
              </w:rPr>
              <w:t>级应用化学</w:t>
            </w:r>
            <w:r w:rsidR="008B75D5">
              <w:rPr>
                <w:rFonts w:eastAsia="宋体" w:hint="eastAsia"/>
                <w:b/>
                <w:sz w:val="21"/>
                <w:szCs w:val="21"/>
                <w:lang w:eastAsia="zh-CN"/>
              </w:rPr>
              <w:t>1</w:t>
            </w:r>
            <w:r w:rsidR="008B75D5">
              <w:rPr>
                <w:rFonts w:eastAsia="宋体" w:hint="eastAsia"/>
                <w:b/>
                <w:sz w:val="21"/>
                <w:szCs w:val="21"/>
                <w:lang w:eastAsia="zh-CN"/>
              </w:rPr>
              <w:t>、</w:t>
            </w:r>
            <w:r w:rsidR="008B75D5">
              <w:rPr>
                <w:rFonts w:eastAsia="宋体" w:hint="eastAsia"/>
                <w:b/>
                <w:sz w:val="21"/>
                <w:szCs w:val="21"/>
                <w:lang w:eastAsia="zh-CN"/>
              </w:rPr>
              <w:t>2</w:t>
            </w:r>
            <w:r w:rsidR="008B75D5">
              <w:rPr>
                <w:rFonts w:eastAsia="宋体" w:hint="eastAsia"/>
                <w:b/>
                <w:sz w:val="21"/>
                <w:szCs w:val="21"/>
                <w:lang w:eastAsia="zh-CN"/>
              </w:rPr>
              <w:t>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231729">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231729">
              <w:rPr>
                <w:rFonts w:eastAsia="宋体" w:hint="eastAsia"/>
                <w:sz w:val="21"/>
                <w:szCs w:val="21"/>
                <w:lang w:eastAsia="zh-CN"/>
              </w:rPr>
              <w:t>李超</w:t>
            </w:r>
            <w:r w:rsidR="007646B3" w:rsidRPr="007646B3">
              <w:rPr>
                <w:rFonts w:eastAsia="宋体"/>
                <w:sz w:val="21"/>
                <w:szCs w:val="21"/>
                <w:lang w:eastAsia="zh-CN"/>
              </w:rPr>
              <w:t>/</w:t>
            </w:r>
            <w:r w:rsidR="00231729">
              <w:rPr>
                <w:rFonts w:eastAsia="宋体" w:hint="eastAsia"/>
                <w:sz w:val="21"/>
                <w:szCs w:val="21"/>
                <w:lang w:eastAsia="zh-CN"/>
              </w:rPr>
              <w:t>讲师</w:t>
            </w:r>
          </w:p>
        </w:tc>
      </w:tr>
      <w:tr w:rsidR="002E27E1" w:rsidRPr="007646B3" w:rsidTr="00A21D8D">
        <w:trPr>
          <w:trHeight w:val="340"/>
          <w:jc w:val="center"/>
        </w:trPr>
        <w:tc>
          <w:tcPr>
            <w:tcW w:w="4456" w:type="dxa"/>
            <w:gridSpan w:val="6"/>
            <w:vAlign w:val="center"/>
          </w:tcPr>
          <w:p w:rsidR="002E27E1" w:rsidRPr="007646B3" w:rsidRDefault="002E27E1" w:rsidP="00580A15">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580A15">
              <w:rPr>
                <w:rFonts w:eastAsia="宋体" w:hint="eastAsia"/>
                <w:b/>
                <w:sz w:val="21"/>
                <w:szCs w:val="21"/>
                <w:lang w:eastAsia="zh-CN"/>
              </w:rPr>
              <w:t>18078846403</w:t>
            </w:r>
          </w:p>
        </w:tc>
        <w:tc>
          <w:tcPr>
            <w:tcW w:w="4852" w:type="dxa"/>
            <w:gridSpan w:val="4"/>
            <w:vAlign w:val="center"/>
          </w:tcPr>
          <w:p w:rsidR="002E27E1" w:rsidRPr="007646B3" w:rsidRDefault="002E27E1" w:rsidP="00580A15">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7646B3" w:rsidRPr="007646B3">
              <w:rPr>
                <w:rFonts w:eastAsia="宋体"/>
                <w:b/>
                <w:sz w:val="21"/>
                <w:szCs w:val="21"/>
                <w:lang w:eastAsia="zh-CN"/>
              </w:rPr>
              <w:t>li</w:t>
            </w:r>
            <w:r w:rsidR="00580A15">
              <w:rPr>
                <w:rFonts w:eastAsia="宋体" w:hint="eastAsia"/>
                <w:b/>
                <w:sz w:val="21"/>
                <w:szCs w:val="21"/>
                <w:lang w:eastAsia="zh-CN"/>
              </w:rPr>
              <w:t>chao</w:t>
            </w:r>
          </w:p>
        </w:tc>
      </w:tr>
      <w:tr w:rsidR="002E27E1" w:rsidRPr="007646B3" w:rsidTr="00A21D8D">
        <w:trPr>
          <w:trHeight w:val="340"/>
          <w:jc w:val="center"/>
        </w:trPr>
        <w:tc>
          <w:tcPr>
            <w:tcW w:w="9308" w:type="dxa"/>
            <w:gridSpan w:val="10"/>
            <w:vAlign w:val="center"/>
          </w:tcPr>
          <w:p w:rsidR="002E27E1" w:rsidRPr="007646B3" w:rsidRDefault="002E27E1" w:rsidP="00276460">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w:t>
            </w:r>
            <w:r w:rsidR="00276460">
              <w:rPr>
                <w:rFonts w:eastAsia="宋体" w:hint="eastAsia"/>
                <w:sz w:val="21"/>
                <w:szCs w:val="21"/>
                <w:lang w:eastAsia="zh-CN"/>
              </w:rPr>
              <w:t>学生可以自由提问</w:t>
            </w:r>
            <w:r w:rsidR="007646B3" w:rsidRPr="007646B3">
              <w:rPr>
                <w:rFonts w:eastAsia="宋体"/>
                <w:sz w:val="21"/>
                <w:szCs w:val="21"/>
                <w:lang w:eastAsia="zh-CN"/>
              </w:rPr>
              <w:t>；</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w:t>
            </w:r>
            <w:r w:rsidR="00276460">
              <w:rPr>
                <w:rFonts w:eastAsia="宋体" w:hint="eastAsia"/>
                <w:sz w:val="21"/>
                <w:szCs w:val="21"/>
                <w:lang w:eastAsia="zh-CN"/>
              </w:rPr>
              <w:t>可电话约谈或</w:t>
            </w:r>
            <w:r w:rsidR="007646B3" w:rsidRPr="007646B3">
              <w:rPr>
                <w:rFonts w:eastAsia="宋体"/>
                <w:sz w:val="21"/>
                <w:szCs w:val="21"/>
                <w:lang w:eastAsia="zh-CN"/>
              </w:rPr>
              <w:t>在</w:t>
            </w:r>
            <w:r w:rsidR="007646B3" w:rsidRPr="007646B3">
              <w:rPr>
                <w:rFonts w:eastAsia="宋体"/>
                <w:sz w:val="21"/>
                <w:szCs w:val="21"/>
                <w:lang w:eastAsia="zh-CN"/>
              </w:rPr>
              <w:t>12</w:t>
            </w:r>
            <w:r w:rsidR="005F1A10">
              <w:rPr>
                <w:rFonts w:eastAsia="宋体" w:hint="eastAsia"/>
                <w:sz w:val="21"/>
                <w:szCs w:val="21"/>
                <w:lang w:eastAsia="zh-CN"/>
              </w:rPr>
              <w:t>L</w:t>
            </w:r>
            <w:r w:rsidR="000C4B5B">
              <w:rPr>
                <w:rFonts w:eastAsia="宋体" w:hint="eastAsia"/>
                <w:sz w:val="21"/>
                <w:szCs w:val="21"/>
                <w:lang w:eastAsia="zh-CN"/>
              </w:rPr>
              <w:t>4</w:t>
            </w:r>
            <w:r w:rsidR="005F1A10">
              <w:rPr>
                <w:rFonts w:eastAsia="宋体"/>
                <w:sz w:val="21"/>
                <w:szCs w:val="21"/>
                <w:lang w:eastAsia="zh-CN"/>
              </w:rPr>
              <w:t>0</w:t>
            </w:r>
            <w:r w:rsidR="000C4B5B">
              <w:rPr>
                <w:rFonts w:eastAsia="宋体" w:hint="eastAsia"/>
                <w:sz w:val="21"/>
                <w:szCs w:val="21"/>
                <w:lang w:eastAsia="zh-CN"/>
              </w:rPr>
              <w:t>1</w:t>
            </w:r>
            <w:r w:rsidR="007646B3" w:rsidRPr="007646B3">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5F1A10">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sz w:val="21"/>
                <w:szCs w:val="21"/>
                <w:lang w:eastAsia="zh-CN"/>
              </w:rPr>
              <w:t>闭卷</w:t>
            </w:r>
            <w:r w:rsidRPr="007646B3">
              <w:rPr>
                <w:rFonts w:eastAsia="宋体"/>
                <w:b/>
                <w:sz w:val="21"/>
                <w:szCs w:val="21"/>
                <w:lang w:eastAsia="zh-CN"/>
              </w:rPr>
              <w:t>（</w:t>
            </w:r>
            <w:r w:rsidR="005F1A10">
              <w:rPr>
                <w:rFonts w:eastAsia="宋体"/>
                <w:b/>
                <w:sz w:val="21"/>
                <w:szCs w:val="21"/>
                <w:lang w:eastAsia="zh-CN"/>
              </w:rPr>
              <w:sym w:font="Wingdings 2" w:char="F050"/>
            </w:r>
            <w:r w:rsidRPr="007646B3">
              <w:rPr>
                <w:rFonts w:eastAsia="宋体"/>
                <w:b/>
                <w:sz w:val="21"/>
                <w:szCs w:val="21"/>
                <w:lang w:eastAsia="zh-CN"/>
              </w:rPr>
              <w:t>）</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sz w:val="21"/>
                <w:szCs w:val="21"/>
                <w:lang w:eastAsia="zh-CN"/>
              </w:rPr>
              <w:t>其它</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FC7BE0" w:rsidRPr="00FC7BE0">
              <w:rPr>
                <w:rFonts w:eastAsia="宋体" w:hint="eastAsia"/>
                <w:sz w:val="21"/>
                <w:szCs w:val="21"/>
                <w:lang w:eastAsia="zh-CN"/>
              </w:rPr>
              <w:t>《无机化学》，第五版，大连理工无机化学教研究室编，高等教育出版社</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FC7BE0" w:rsidRPr="00FC7BE0" w:rsidRDefault="00FC7BE0" w:rsidP="00FC7BE0">
            <w:pPr>
              <w:spacing w:after="0" w:line="360" w:lineRule="exact"/>
              <w:rPr>
                <w:rFonts w:eastAsia="宋体"/>
                <w:sz w:val="21"/>
                <w:szCs w:val="21"/>
                <w:lang w:eastAsia="zh-CN"/>
              </w:rPr>
            </w:pPr>
            <w:r w:rsidRPr="00FC7BE0">
              <w:rPr>
                <w:rFonts w:eastAsia="宋体" w:hint="eastAsia"/>
                <w:sz w:val="21"/>
                <w:szCs w:val="21"/>
                <w:lang w:eastAsia="zh-CN"/>
              </w:rPr>
              <w:t>（</w:t>
            </w:r>
            <w:r w:rsidRPr="00FC7BE0">
              <w:rPr>
                <w:rFonts w:eastAsia="宋体"/>
                <w:sz w:val="21"/>
                <w:szCs w:val="21"/>
                <w:lang w:eastAsia="zh-CN"/>
              </w:rPr>
              <w:t>1</w:t>
            </w:r>
            <w:r w:rsidRPr="00FC7BE0">
              <w:rPr>
                <w:rFonts w:eastAsia="宋体" w:hint="eastAsia"/>
                <w:sz w:val="21"/>
                <w:szCs w:val="21"/>
                <w:lang w:eastAsia="zh-CN"/>
              </w:rPr>
              <w:t>）《无机化学》，华南理工大学无机化学教研室编，化学工业出版社，</w:t>
            </w:r>
            <w:r w:rsidRPr="00FC7BE0">
              <w:rPr>
                <w:rFonts w:eastAsia="宋体"/>
                <w:sz w:val="21"/>
                <w:szCs w:val="21"/>
                <w:lang w:eastAsia="zh-CN"/>
              </w:rPr>
              <w:t>2011</w:t>
            </w:r>
            <w:r w:rsidRPr="00FC7BE0">
              <w:rPr>
                <w:rFonts w:eastAsia="宋体" w:hint="eastAsia"/>
                <w:sz w:val="21"/>
                <w:szCs w:val="21"/>
                <w:lang w:eastAsia="zh-CN"/>
              </w:rPr>
              <w:t>；</w:t>
            </w:r>
          </w:p>
          <w:p w:rsidR="00FC7BE0" w:rsidRPr="00FC7BE0" w:rsidRDefault="00FC7BE0" w:rsidP="00FC7BE0">
            <w:pPr>
              <w:spacing w:after="0" w:line="360" w:lineRule="exact"/>
              <w:rPr>
                <w:rFonts w:eastAsia="宋体"/>
                <w:sz w:val="21"/>
                <w:szCs w:val="21"/>
                <w:lang w:eastAsia="zh-CN"/>
              </w:rPr>
            </w:pPr>
            <w:r w:rsidRPr="00FC7BE0">
              <w:rPr>
                <w:rFonts w:eastAsia="宋体" w:hint="eastAsia"/>
                <w:sz w:val="21"/>
                <w:szCs w:val="21"/>
                <w:lang w:eastAsia="zh-CN"/>
              </w:rPr>
              <w:t>（</w:t>
            </w:r>
            <w:r w:rsidRPr="00FC7BE0">
              <w:rPr>
                <w:rFonts w:eastAsia="宋体"/>
                <w:sz w:val="21"/>
                <w:szCs w:val="21"/>
                <w:lang w:eastAsia="zh-CN"/>
              </w:rPr>
              <w:t>2</w:t>
            </w:r>
            <w:r w:rsidRPr="00FC7BE0">
              <w:rPr>
                <w:rFonts w:eastAsia="宋体" w:hint="eastAsia"/>
                <w:sz w:val="21"/>
                <w:szCs w:val="21"/>
                <w:lang w:eastAsia="zh-CN"/>
              </w:rPr>
              <w:t>）《无机化学学习指导》，大连理工大学无机化学教研究室编，高等教育出版社；</w:t>
            </w:r>
          </w:p>
          <w:p w:rsidR="007646B3" w:rsidRPr="007646B3" w:rsidRDefault="00FC7BE0" w:rsidP="00FC7BE0">
            <w:pPr>
              <w:tabs>
                <w:tab w:val="left" w:pos="1440"/>
              </w:tabs>
              <w:spacing w:after="0" w:line="360" w:lineRule="exact"/>
              <w:outlineLvl w:val="0"/>
              <w:rPr>
                <w:rFonts w:eastAsia="宋体"/>
                <w:b/>
                <w:bCs/>
                <w:sz w:val="21"/>
                <w:szCs w:val="21"/>
                <w:lang w:eastAsia="zh-CN"/>
              </w:rPr>
            </w:pPr>
            <w:r w:rsidRPr="00FC7BE0">
              <w:rPr>
                <w:rFonts w:eastAsia="宋体" w:hint="eastAsia"/>
                <w:sz w:val="21"/>
                <w:szCs w:val="21"/>
                <w:lang w:eastAsia="zh-CN"/>
              </w:rPr>
              <w:t>（</w:t>
            </w:r>
            <w:r w:rsidRPr="00FC7BE0">
              <w:rPr>
                <w:rFonts w:eastAsia="宋体"/>
                <w:sz w:val="21"/>
                <w:szCs w:val="21"/>
                <w:lang w:eastAsia="zh-CN"/>
              </w:rPr>
              <w:t>3</w:t>
            </w:r>
            <w:r w:rsidRPr="00FC7BE0">
              <w:rPr>
                <w:rFonts w:eastAsia="宋体" w:hint="eastAsia"/>
                <w:sz w:val="21"/>
                <w:szCs w:val="21"/>
                <w:lang w:eastAsia="zh-CN"/>
              </w:rPr>
              <w:t>）《无机化学》，天津大学无机化学教研究室编，</w:t>
            </w:r>
            <w:r w:rsidRPr="00FC7BE0">
              <w:rPr>
                <w:rFonts w:eastAsia="宋体"/>
                <w:sz w:val="21"/>
                <w:szCs w:val="21"/>
                <w:lang w:eastAsia="zh-CN"/>
              </w:rPr>
              <w:t>2010</w:t>
            </w:r>
            <w:r w:rsidRPr="00FC7BE0">
              <w:rPr>
                <w:rFonts w:eastAsia="宋体" w:hint="eastAsia"/>
                <w:sz w:val="21"/>
                <w:szCs w:val="21"/>
                <w:lang w:eastAsia="zh-CN"/>
              </w:rPr>
              <w:t>年第</w:t>
            </w:r>
            <w:r w:rsidRPr="00FC7BE0">
              <w:rPr>
                <w:rFonts w:eastAsia="宋体"/>
                <w:sz w:val="21"/>
                <w:szCs w:val="21"/>
                <w:lang w:eastAsia="zh-CN"/>
              </w:rPr>
              <w:t>4</w:t>
            </w:r>
            <w:r w:rsidRPr="00FC7BE0">
              <w:rPr>
                <w:rFonts w:eastAsia="宋体" w:hint="eastAsia"/>
                <w:sz w:val="21"/>
                <w:szCs w:val="21"/>
                <w:lang w:eastAsia="zh-CN"/>
              </w:rPr>
              <w:t>版；</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7646B3" w:rsidRDefault="00C25373" w:rsidP="00C25373">
            <w:pPr>
              <w:spacing w:after="0" w:line="360" w:lineRule="exact"/>
              <w:ind w:firstLineChars="200" w:firstLine="420"/>
              <w:rPr>
                <w:rFonts w:eastAsia="宋体"/>
                <w:b/>
                <w:sz w:val="21"/>
                <w:szCs w:val="21"/>
                <w:lang w:eastAsia="zh-CN"/>
              </w:rPr>
            </w:pPr>
            <w:r w:rsidRPr="00C25373">
              <w:rPr>
                <w:rFonts w:eastAsia="宋体" w:hint="eastAsia"/>
                <w:sz w:val="21"/>
                <w:szCs w:val="21"/>
                <w:lang w:eastAsia="zh-CN"/>
              </w:rPr>
              <w:t>无机化学是应用化学专业必修的一门学科基础课，是实现培养标准中“核心工程基础知识”中“系统深厚的化学基础知识”的一门课程。本课程的教学目的是使学生掌握物质结构的基础理论、化学反应的基本原理及与工程、日常生活实际密切有关的重要元素和化合物的基本知识。培养应用化学专业技术人才独立思考、计算、解决一般无机化学问题以及自学化学书刊以获得新知识的能力；同时也为学习后续的高级工程基础知识课程和实验性的化学探索工作打下良好的基础。</w:t>
            </w:r>
          </w:p>
        </w:tc>
      </w:tr>
      <w:tr w:rsidR="00735FDE" w:rsidRPr="007646B3" w:rsidTr="008C27E4">
        <w:trPr>
          <w:trHeight w:val="841"/>
          <w:jc w:val="center"/>
        </w:trPr>
        <w:tc>
          <w:tcPr>
            <w:tcW w:w="4329"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rsidR="00A21D8D" w:rsidRPr="00A21D8D" w:rsidRDefault="00C25373" w:rsidP="00A21D8D">
            <w:pPr>
              <w:numPr>
                <w:ilvl w:val="0"/>
                <w:numId w:val="4"/>
              </w:numPr>
              <w:snapToGrid w:val="0"/>
              <w:spacing w:after="0" w:line="360" w:lineRule="exact"/>
              <w:rPr>
                <w:rFonts w:eastAsia="宋体"/>
                <w:sz w:val="21"/>
                <w:szCs w:val="21"/>
                <w:lang w:eastAsia="zh-CN"/>
              </w:rPr>
            </w:pPr>
            <w:r w:rsidRPr="00C25373">
              <w:rPr>
                <w:rFonts w:eastAsia="宋体" w:hint="eastAsia"/>
                <w:sz w:val="21"/>
                <w:szCs w:val="21"/>
                <w:lang w:eastAsia="zh-CN"/>
              </w:rPr>
              <w:t>掌握热化学、化学动力学、化学平衡等化学反应原理的基本知识；</w:t>
            </w:r>
            <w:r w:rsidRPr="00A21D8D">
              <w:rPr>
                <w:rFonts w:eastAsia="宋体"/>
                <w:sz w:val="21"/>
                <w:szCs w:val="21"/>
                <w:lang w:eastAsia="zh-CN"/>
              </w:rPr>
              <w:t xml:space="preserve"> </w:t>
            </w:r>
          </w:p>
          <w:p w:rsidR="00C25373" w:rsidRDefault="00C25373" w:rsidP="00A21D8D">
            <w:pPr>
              <w:widowControl w:val="0"/>
              <w:numPr>
                <w:ilvl w:val="0"/>
                <w:numId w:val="4"/>
              </w:numPr>
              <w:spacing w:after="0" w:line="360" w:lineRule="exact"/>
              <w:rPr>
                <w:rFonts w:eastAsia="宋体" w:hint="eastAsia"/>
                <w:sz w:val="21"/>
                <w:szCs w:val="21"/>
                <w:lang w:eastAsia="zh-CN"/>
              </w:rPr>
            </w:pPr>
            <w:r w:rsidRPr="00C25373">
              <w:rPr>
                <w:rFonts w:eastAsia="宋体" w:hint="eastAsia"/>
                <w:sz w:val="21"/>
                <w:szCs w:val="21"/>
                <w:lang w:eastAsia="zh-CN"/>
              </w:rPr>
              <w:t>了解无机化学有关原子结构、分子结构、固体结构等微观物质结构知识；</w:t>
            </w:r>
          </w:p>
          <w:p w:rsidR="00C25373" w:rsidRDefault="00C25373" w:rsidP="00A21D8D">
            <w:pPr>
              <w:numPr>
                <w:ilvl w:val="0"/>
                <w:numId w:val="4"/>
              </w:numPr>
              <w:snapToGrid w:val="0"/>
              <w:spacing w:after="0" w:line="360" w:lineRule="exact"/>
              <w:rPr>
                <w:rFonts w:eastAsia="宋体" w:hint="eastAsia"/>
                <w:sz w:val="21"/>
                <w:szCs w:val="21"/>
                <w:lang w:eastAsia="zh-CN"/>
              </w:rPr>
            </w:pPr>
            <w:r w:rsidRPr="00C25373">
              <w:rPr>
                <w:rFonts w:eastAsia="宋体" w:hint="eastAsia"/>
                <w:sz w:val="21"/>
                <w:szCs w:val="21"/>
                <w:lang w:eastAsia="zh-CN"/>
              </w:rPr>
              <w:t>熟悉元素周期表主要主族元素及化合物的性质和特点；</w:t>
            </w:r>
          </w:p>
          <w:p w:rsidR="00735FDE" w:rsidRPr="00C25373" w:rsidRDefault="00C25373" w:rsidP="00C25373">
            <w:pPr>
              <w:numPr>
                <w:ilvl w:val="0"/>
                <w:numId w:val="4"/>
              </w:numPr>
              <w:snapToGrid w:val="0"/>
              <w:spacing w:after="0" w:line="360" w:lineRule="exact"/>
              <w:rPr>
                <w:rFonts w:eastAsia="宋体"/>
                <w:sz w:val="21"/>
                <w:szCs w:val="21"/>
                <w:lang w:eastAsia="zh-CN"/>
              </w:rPr>
            </w:pPr>
            <w:r w:rsidRPr="00C25373">
              <w:rPr>
                <w:rFonts w:eastAsia="宋体" w:hint="eastAsia"/>
                <w:sz w:val="21"/>
                <w:szCs w:val="21"/>
                <w:lang w:eastAsia="zh-CN"/>
              </w:rPr>
              <w:t>培养学生在学习和讨论课题中的分工协作团队精神；开拓学生观察化学物质的视野和培养自然科学工作者的价值观和职业素养要求。</w:t>
            </w:r>
          </w:p>
        </w:tc>
        <w:tc>
          <w:tcPr>
            <w:tcW w:w="4979" w:type="dxa"/>
            <w:gridSpan w:val="5"/>
          </w:tcPr>
          <w:p w:rsidR="00735FDE" w:rsidRPr="007646B3" w:rsidRDefault="00776AF2"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运用数学、物理、化学、化工基础科学理论和工程知识的能力。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设计与执行实验与仪器操作、分析与解释实验数据的能力。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运用特定领域之专业知识以进行策划及执行专题研究能力。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具备工程设计方法与管理的能力并运用于工程实务之能力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具备计划管理、有效沟通与团队合作的能力。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运用基础理论以创新思考及独立解决复杂问题的能力。</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具备英语听说和读写能力，了解化工技术对环境、社会及全球的影响，并培养持续学习、自主学习的习惯与能力。</w:t>
            </w:r>
          </w:p>
          <w:p w:rsidR="00735FDE"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lastRenderedPageBreak/>
              <w:sym w:font="Wingdings 2" w:char="F052"/>
            </w:r>
            <w:r w:rsidRPr="00A21D8D">
              <w:rPr>
                <w:rFonts w:ascii="Arial" w:eastAsia="宋体" w:hAnsi="Arial" w:cs="Arial"/>
                <w:sz w:val="18"/>
                <w:szCs w:val="18"/>
                <w:lang w:eastAsia="zh-CN"/>
              </w:rPr>
              <w:t>理解工程伦理，及安全、卫生、环保等社会责任，具备良好的国际视野。</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rsidTr="00A21D8D">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周次</w:t>
            </w:r>
          </w:p>
        </w:tc>
        <w:tc>
          <w:tcPr>
            <w:tcW w:w="172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教学主题</w:t>
            </w:r>
          </w:p>
        </w:tc>
        <w:tc>
          <w:tcPr>
            <w:tcW w:w="623"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教学时长</w:t>
            </w:r>
          </w:p>
        </w:tc>
        <w:tc>
          <w:tcPr>
            <w:tcW w:w="3172"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教学的重点与难点</w:t>
            </w:r>
          </w:p>
        </w:tc>
        <w:tc>
          <w:tcPr>
            <w:tcW w:w="141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教学方式</w:t>
            </w:r>
          </w:p>
        </w:tc>
        <w:tc>
          <w:tcPr>
            <w:tcW w:w="1719"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作业安排</w:t>
            </w:r>
          </w:p>
        </w:tc>
      </w:tr>
      <w:tr w:rsidR="00A21D8D" w:rsidRPr="007646B3" w:rsidTr="00A21D8D">
        <w:trPr>
          <w:trHeight w:val="340"/>
          <w:jc w:val="center"/>
        </w:trPr>
        <w:tc>
          <w:tcPr>
            <w:tcW w:w="648" w:type="dxa"/>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1728" w:type="dxa"/>
            <w:gridSpan w:val="2"/>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气体及热化学知识</w:t>
            </w:r>
          </w:p>
        </w:tc>
        <w:tc>
          <w:tcPr>
            <w:tcW w:w="623" w:type="dxa"/>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理想气体及状态方程及应用</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热力学第一定律</w:t>
            </w:r>
          </w:p>
        </w:tc>
        <w:tc>
          <w:tcPr>
            <w:tcW w:w="1418" w:type="dxa"/>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课后作业：气体定律、热力学定律计算及应用</w:t>
            </w:r>
          </w:p>
        </w:tc>
      </w:tr>
      <w:tr w:rsidR="00A21D8D" w:rsidRPr="007646B3" w:rsidTr="00A21D8D">
        <w:trPr>
          <w:trHeight w:val="340"/>
          <w:jc w:val="center"/>
        </w:trPr>
        <w:tc>
          <w:tcPr>
            <w:tcW w:w="648" w:type="dxa"/>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1728" w:type="dxa"/>
            <w:gridSpan w:val="2"/>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化学动力学</w:t>
            </w:r>
          </w:p>
        </w:tc>
        <w:tc>
          <w:tcPr>
            <w:tcW w:w="623" w:type="dxa"/>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化学反应速率方程及应用</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化学反应理论及机理</w:t>
            </w:r>
          </w:p>
        </w:tc>
        <w:tc>
          <w:tcPr>
            <w:tcW w:w="1418" w:type="dxa"/>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课后作业：速率方程计算及应用</w:t>
            </w:r>
          </w:p>
        </w:tc>
      </w:tr>
      <w:tr w:rsidR="00A21D8D" w:rsidRPr="007646B3" w:rsidTr="00A21D8D">
        <w:trPr>
          <w:trHeight w:val="340"/>
          <w:jc w:val="center"/>
        </w:trPr>
        <w:tc>
          <w:tcPr>
            <w:tcW w:w="648" w:type="dxa"/>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6</w:t>
            </w:r>
          </w:p>
        </w:tc>
        <w:tc>
          <w:tcPr>
            <w:tcW w:w="1728" w:type="dxa"/>
            <w:gridSpan w:val="2"/>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化学平衡</w:t>
            </w:r>
          </w:p>
        </w:tc>
        <w:tc>
          <w:tcPr>
            <w:tcW w:w="623" w:type="dxa"/>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标准平衡常数及应用</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化学平衡移动及影响因素</w:t>
            </w:r>
          </w:p>
        </w:tc>
        <w:tc>
          <w:tcPr>
            <w:tcW w:w="1418" w:type="dxa"/>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课后作业：平衡计算组成及移动分析</w:t>
            </w:r>
          </w:p>
        </w:tc>
      </w:tr>
      <w:tr w:rsidR="00A21D8D" w:rsidRPr="007646B3" w:rsidTr="00A21D8D">
        <w:trPr>
          <w:trHeight w:val="340"/>
          <w:jc w:val="center"/>
        </w:trPr>
        <w:tc>
          <w:tcPr>
            <w:tcW w:w="648" w:type="dxa"/>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7</w:t>
            </w:r>
          </w:p>
        </w:tc>
        <w:tc>
          <w:tcPr>
            <w:tcW w:w="1728" w:type="dxa"/>
            <w:gridSpan w:val="2"/>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酸碱平衡</w:t>
            </w:r>
          </w:p>
        </w:tc>
        <w:tc>
          <w:tcPr>
            <w:tcW w:w="623" w:type="dxa"/>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自发变化、熵及</w:t>
            </w:r>
            <w:r w:rsidRPr="00E41776">
              <w:rPr>
                <w:rFonts w:eastAsiaTheme="minorEastAsia"/>
                <w:sz w:val="21"/>
                <w:szCs w:val="21"/>
                <w:lang w:eastAsia="zh-CN"/>
              </w:rPr>
              <w:t>Gibbs</w:t>
            </w:r>
            <w:r w:rsidRPr="00E41776">
              <w:rPr>
                <w:rFonts w:eastAsiaTheme="minorEastAsia" w:hint="eastAsia"/>
                <w:sz w:val="21"/>
                <w:szCs w:val="21"/>
                <w:lang w:eastAsia="zh-CN"/>
              </w:rPr>
              <w:t>函数</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质子理论、解离平衡</w:t>
            </w:r>
          </w:p>
        </w:tc>
        <w:tc>
          <w:tcPr>
            <w:tcW w:w="1418" w:type="dxa"/>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课后作业：焓、熵及函数计算和分析</w:t>
            </w:r>
          </w:p>
        </w:tc>
      </w:tr>
      <w:tr w:rsidR="00A21D8D" w:rsidRPr="007646B3" w:rsidTr="00A21D8D">
        <w:trPr>
          <w:trHeight w:val="340"/>
          <w:jc w:val="center"/>
        </w:trPr>
        <w:tc>
          <w:tcPr>
            <w:tcW w:w="648" w:type="dxa"/>
            <w:tcBorders>
              <w:bottom w:val="single" w:sz="4" w:space="0" w:color="auto"/>
            </w:tcBorders>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8</w:t>
            </w:r>
          </w:p>
        </w:tc>
        <w:tc>
          <w:tcPr>
            <w:tcW w:w="1728" w:type="dxa"/>
            <w:gridSpan w:val="2"/>
            <w:tcBorders>
              <w:bottom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氧化还原反应电化学基础</w:t>
            </w:r>
          </w:p>
        </w:tc>
        <w:tc>
          <w:tcPr>
            <w:tcW w:w="623" w:type="dxa"/>
            <w:tcBorders>
              <w:bottom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bottom w:val="single" w:sz="4" w:space="0" w:color="auto"/>
            </w:tcBorders>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水解平衡常数及应用</w:t>
            </w:r>
          </w:p>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溶解度与溶度积及规则</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电化学基础理论</w:t>
            </w:r>
          </w:p>
        </w:tc>
        <w:tc>
          <w:tcPr>
            <w:tcW w:w="1418" w:type="dxa"/>
            <w:tcBorders>
              <w:bottom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bottom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课后作业：反应配平及电化学计算</w:t>
            </w:r>
          </w:p>
        </w:tc>
      </w:tr>
      <w:tr w:rsidR="00A21D8D" w:rsidRPr="007646B3" w:rsidTr="00A21D8D">
        <w:trPr>
          <w:trHeight w:val="340"/>
          <w:jc w:val="center"/>
        </w:trPr>
        <w:tc>
          <w:tcPr>
            <w:tcW w:w="648" w:type="dxa"/>
            <w:tcBorders>
              <w:bottom w:val="single" w:sz="4" w:space="0" w:color="auto"/>
            </w:tcBorders>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9</w:t>
            </w:r>
          </w:p>
        </w:tc>
        <w:tc>
          <w:tcPr>
            <w:tcW w:w="1728" w:type="dxa"/>
            <w:gridSpan w:val="2"/>
            <w:tcBorders>
              <w:bottom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结构化学理论</w:t>
            </w:r>
          </w:p>
        </w:tc>
        <w:tc>
          <w:tcPr>
            <w:tcW w:w="623" w:type="dxa"/>
            <w:tcBorders>
              <w:bottom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bottom w:val="single" w:sz="4" w:space="0" w:color="auto"/>
            </w:tcBorders>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原子结构理论</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元素周期表</w:t>
            </w:r>
          </w:p>
        </w:tc>
        <w:tc>
          <w:tcPr>
            <w:tcW w:w="1418" w:type="dxa"/>
            <w:tcBorders>
              <w:bottom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bottom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课后作业：原子理论及轨道理论分析运用</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10</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结构化学理论</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分子结构理论</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价键理论、杂化轨道理论</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课后作业：价键理论、杂化轨道理论</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11</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hint="eastAsia"/>
                <w:sz w:val="21"/>
                <w:szCs w:val="21"/>
                <w:lang w:eastAsia="zh-CN"/>
              </w:rPr>
              <w:t>结构化学理论</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E41776" w:rsidRPr="00E41776"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固体结构</w:t>
            </w:r>
          </w:p>
          <w:p w:rsidR="00A21D8D" w:rsidRPr="00A21D8D" w:rsidRDefault="00E41776" w:rsidP="00E41776">
            <w:pPr>
              <w:spacing w:line="360" w:lineRule="exact"/>
              <w:rPr>
                <w:rFonts w:eastAsiaTheme="minorEastAsia"/>
                <w:sz w:val="21"/>
                <w:szCs w:val="21"/>
                <w:lang w:eastAsia="zh-CN"/>
              </w:rPr>
            </w:pPr>
            <w:r w:rsidRPr="00E41776">
              <w:rPr>
                <w:rFonts w:eastAsiaTheme="minorEastAsia" w:hint="eastAsia"/>
                <w:sz w:val="21"/>
                <w:szCs w:val="21"/>
                <w:lang w:eastAsia="zh-CN"/>
              </w:rPr>
              <w:t>金属，离子，分子晶体理论</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课后作业：固体物质分类及举例</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E41776" w:rsidP="00A21D8D">
            <w:pPr>
              <w:spacing w:after="0" w:line="360" w:lineRule="exact"/>
              <w:jc w:val="center"/>
              <w:rPr>
                <w:rFonts w:eastAsia="宋体"/>
                <w:sz w:val="21"/>
                <w:szCs w:val="21"/>
                <w:lang w:eastAsia="zh-CN"/>
              </w:rPr>
            </w:pPr>
            <w:r>
              <w:rPr>
                <w:rFonts w:eastAsia="宋体" w:hint="eastAsia"/>
                <w:sz w:val="21"/>
                <w:szCs w:val="21"/>
                <w:lang w:eastAsia="zh-CN"/>
              </w:rPr>
              <w:t>12</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E41776" w:rsidRPr="00E41776" w:rsidRDefault="00E41776" w:rsidP="00E41776">
            <w:pPr>
              <w:spacing w:line="360" w:lineRule="exact"/>
              <w:rPr>
                <w:rFonts w:eastAsia="宋体"/>
                <w:sz w:val="21"/>
                <w:szCs w:val="21"/>
                <w:lang w:eastAsia="zh-CN"/>
              </w:rPr>
            </w:pPr>
            <w:r w:rsidRPr="00E41776">
              <w:rPr>
                <w:rFonts w:eastAsia="宋体"/>
                <w:sz w:val="21"/>
                <w:szCs w:val="21"/>
                <w:lang w:eastAsia="zh-CN"/>
              </w:rPr>
              <w:t>S</w:t>
            </w:r>
            <w:r w:rsidRPr="00E41776">
              <w:rPr>
                <w:rFonts w:eastAsia="宋体" w:hint="eastAsia"/>
                <w:sz w:val="21"/>
                <w:szCs w:val="21"/>
                <w:lang w:eastAsia="zh-CN"/>
              </w:rPr>
              <w:t>区元素</w:t>
            </w:r>
          </w:p>
          <w:p w:rsidR="00A21D8D" w:rsidRPr="00A21D8D" w:rsidRDefault="00E41776" w:rsidP="00E41776">
            <w:pPr>
              <w:spacing w:line="360" w:lineRule="exact"/>
              <w:rPr>
                <w:rFonts w:eastAsia="宋体"/>
                <w:sz w:val="21"/>
                <w:szCs w:val="21"/>
                <w:lang w:eastAsia="zh-CN"/>
              </w:rPr>
            </w:pPr>
            <w:r w:rsidRPr="00E41776">
              <w:rPr>
                <w:rFonts w:eastAsia="宋体" w:hint="eastAsia"/>
                <w:sz w:val="21"/>
                <w:szCs w:val="21"/>
                <w:lang w:eastAsia="zh-CN"/>
              </w:rPr>
              <w:t>期中考试</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碱金属及碱土金属单质及化合物物理、化学性质</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课后作业：碱金属及碱土金属化学性质</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8C27E4" w:rsidP="00A21D8D">
            <w:pPr>
              <w:spacing w:after="0" w:line="360" w:lineRule="exact"/>
              <w:jc w:val="center"/>
              <w:rPr>
                <w:rFonts w:eastAsia="宋体"/>
                <w:sz w:val="21"/>
                <w:szCs w:val="21"/>
                <w:lang w:eastAsia="zh-CN"/>
              </w:rPr>
            </w:pPr>
            <w:r>
              <w:rPr>
                <w:rFonts w:eastAsia="宋体" w:hint="eastAsia"/>
                <w:sz w:val="21"/>
                <w:szCs w:val="21"/>
                <w:lang w:eastAsia="zh-CN"/>
              </w:rPr>
              <w:t>1</w:t>
            </w:r>
            <w:r w:rsidR="00E41776">
              <w:rPr>
                <w:rFonts w:eastAsia="宋体" w:hint="eastAsia"/>
                <w:sz w:val="21"/>
                <w:szCs w:val="21"/>
                <w:lang w:eastAsia="zh-CN"/>
              </w:rPr>
              <w:t>3</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sz w:val="21"/>
                <w:szCs w:val="21"/>
                <w:lang w:eastAsia="zh-CN"/>
              </w:rPr>
              <w:t>P</w:t>
            </w:r>
            <w:r w:rsidRPr="00E41776">
              <w:rPr>
                <w:rFonts w:eastAsia="宋体" w:hint="eastAsia"/>
                <w:sz w:val="21"/>
                <w:szCs w:val="21"/>
                <w:lang w:eastAsia="zh-CN"/>
              </w:rPr>
              <w:t>区元素（一）</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碳族元素的单质及化合物物理、化学性质</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课后作业：碳族元素的单质及化合物物理、化学</w:t>
            </w:r>
            <w:r w:rsidRPr="00E41776">
              <w:rPr>
                <w:rFonts w:eastAsiaTheme="minorEastAsia" w:hint="eastAsia"/>
                <w:sz w:val="21"/>
                <w:szCs w:val="21"/>
                <w:lang w:eastAsia="zh-CN"/>
              </w:rPr>
              <w:lastRenderedPageBreak/>
              <w:t>性质</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8C27E4" w:rsidP="00A21D8D">
            <w:pPr>
              <w:spacing w:after="0" w:line="360" w:lineRule="exact"/>
              <w:jc w:val="center"/>
              <w:rPr>
                <w:rFonts w:eastAsia="宋体"/>
                <w:sz w:val="21"/>
                <w:szCs w:val="21"/>
                <w:lang w:eastAsia="zh-CN"/>
              </w:rPr>
            </w:pPr>
            <w:r>
              <w:rPr>
                <w:rFonts w:eastAsia="宋体" w:hint="eastAsia"/>
                <w:sz w:val="21"/>
                <w:szCs w:val="21"/>
                <w:lang w:eastAsia="zh-CN"/>
              </w:rPr>
              <w:lastRenderedPageBreak/>
              <w:t>1</w:t>
            </w:r>
            <w:r w:rsidR="00E41776">
              <w:rPr>
                <w:rFonts w:eastAsia="宋体" w:hint="eastAsia"/>
                <w:sz w:val="21"/>
                <w:szCs w:val="21"/>
                <w:lang w:eastAsia="zh-CN"/>
              </w:rPr>
              <w:t>4</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sz w:val="21"/>
                <w:szCs w:val="21"/>
                <w:lang w:eastAsia="zh-CN"/>
              </w:rPr>
              <w:t>P</w:t>
            </w:r>
            <w:r w:rsidRPr="00E41776">
              <w:rPr>
                <w:rFonts w:eastAsia="宋体" w:hint="eastAsia"/>
                <w:sz w:val="21"/>
                <w:szCs w:val="21"/>
                <w:lang w:eastAsia="zh-CN"/>
              </w:rPr>
              <w:t>区元素（二）</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氮族、氧族元素的单质及化合物物理、化学性质</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课堂讨论：化学性质及化学反应分析</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8C27E4" w:rsidP="00A21D8D">
            <w:pPr>
              <w:spacing w:after="0" w:line="360" w:lineRule="exact"/>
              <w:jc w:val="center"/>
              <w:rPr>
                <w:rFonts w:eastAsia="宋体"/>
                <w:sz w:val="21"/>
                <w:szCs w:val="21"/>
                <w:lang w:eastAsia="zh-CN"/>
              </w:rPr>
            </w:pPr>
            <w:r>
              <w:rPr>
                <w:rFonts w:eastAsia="宋体" w:hint="eastAsia"/>
                <w:sz w:val="21"/>
                <w:szCs w:val="21"/>
                <w:lang w:eastAsia="zh-CN"/>
              </w:rPr>
              <w:t>1</w:t>
            </w:r>
            <w:r w:rsidR="00E41776">
              <w:rPr>
                <w:rFonts w:eastAsia="宋体" w:hint="eastAsia"/>
                <w:sz w:val="21"/>
                <w:szCs w:val="21"/>
                <w:lang w:eastAsia="zh-CN"/>
              </w:rPr>
              <w:t>5</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sz w:val="21"/>
                <w:szCs w:val="21"/>
                <w:lang w:eastAsia="zh-CN"/>
              </w:rPr>
              <w:t>P</w:t>
            </w:r>
            <w:r w:rsidRPr="00E41776">
              <w:rPr>
                <w:rFonts w:eastAsia="宋体" w:hint="eastAsia"/>
                <w:sz w:val="21"/>
                <w:szCs w:val="21"/>
                <w:lang w:eastAsia="zh-CN"/>
              </w:rPr>
              <w:t>区元素（三）</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卤素元素的单质及化合物物理、化学性质</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课堂讨论：卤素元素的单质及化合物物理、化学性质</w:t>
            </w:r>
          </w:p>
        </w:tc>
      </w:tr>
      <w:tr w:rsidR="00A21D8D"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8C27E4">
            <w:pPr>
              <w:spacing w:after="0" w:line="360" w:lineRule="exact"/>
              <w:jc w:val="center"/>
              <w:rPr>
                <w:rFonts w:eastAsia="宋体"/>
                <w:sz w:val="21"/>
                <w:szCs w:val="21"/>
                <w:lang w:eastAsia="zh-CN"/>
              </w:rPr>
            </w:pPr>
            <w:r w:rsidRPr="00A21D8D">
              <w:rPr>
                <w:rFonts w:eastAsia="宋体" w:hint="eastAsia"/>
                <w:sz w:val="21"/>
                <w:szCs w:val="21"/>
                <w:lang w:eastAsia="zh-CN"/>
              </w:rPr>
              <w:t>1</w:t>
            </w:r>
            <w:r w:rsidR="00E41776">
              <w:rPr>
                <w:rFonts w:eastAsia="宋体" w:hint="eastAsia"/>
                <w:sz w:val="21"/>
                <w:szCs w:val="21"/>
                <w:lang w:eastAsia="zh-CN"/>
              </w:rPr>
              <w:t>6</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宋体"/>
                <w:sz w:val="21"/>
                <w:szCs w:val="21"/>
                <w:lang w:eastAsia="zh-CN"/>
              </w:rPr>
            </w:pPr>
            <w:r w:rsidRPr="00E41776">
              <w:rPr>
                <w:rFonts w:eastAsia="宋体"/>
                <w:sz w:val="21"/>
                <w:szCs w:val="21"/>
                <w:lang w:eastAsia="zh-CN"/>
              </w:rPr>
              <w:t>D</w:t>
            </w:r>
            <w:r w:rsidRPr="00E41776">
              <w:rPr>
                <w:rFonts w:eastAsia="宋体" w:hint="eastAsia"/>
                <w:sz w:val="21"/>
                <w:szCs w:val="21"/>
                <w:lang w:eastAsia="zh-CN"/>
              </w:rPr>
              <w:t>区元素（一）</w:t>
            </w:r>
          </w:p>
        </w:tc>
        <w:tc>
          <w:tcPr>
            <w:tcW w:w="623" w:type="dxa"/>
            <w:tcBorders>
              <w:top w:val="single" w:sz="4" w:space="0" w:color="auto"/>
              <w:left w:val="single" w:sz="4" w:space="0" w:color="auto"/>
              <w:bottom w:val="single" w:sz="4" w:space="0" w:color="auto"/>
              <w:right w:val="single" w:sz="4" w:space="0" w:color="auto"/>
            </w:tcBorders>
            <w:vAlign w:val="center"/>
          </w:tcPr>
          <w:p w:rsidR="00A21D8D"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sz w:val="21"/>
                <w:szCs w:val="21"/>
                <w:lang w:eastAsia="zh-CN"/>
              </w:rPr>
              <w:t>D</w:t>
            </w:r>
            <w:r w:rsidRPr="00E41776">
              <w:rPr>
                <w:rFonts w:eastAsiaTheme="minorEastAsia" w:hint="eastAsia"/>
                <w:sz w:val="21"/>
                <w:szCs w:val="21"/>
                <w:lang w:eastAsia="zh-CN"/>
              </w:rPr>
              <w:t>区</w:t>
            </w:r>
            <w:r w:rsidRPr="00E41776">
              <w:rPr>
                <w:rFonts w:eastAsiaTheme="minorEastAsia"/>
                <w:sz w:val="21"/>
                <w:szCs w:val="21"/>
                <w:lang w:eastAsia="zh-CN"/>
              </w:rPr>
              <w:t>(</w:t>
            </w:r>
            <w:r w:rsidRPr="00E41776">
              <w:rPr>
                <w:rFonts w:eastAsiaTheme="minorEastAsia" w:hint="eastAsia"/>
                <w:sz w:val="21"/>
                <w:szCs w:val="21"/>
                <w:lang w:eastAsia="zh-CN"/>
              </w:rPr>
              <w:t>一</w:t>
            </w:r>
            <w:r w:rsidRPr="00E41776">
              <w:rPr>
                <w:rFonts w:eastAsiaTheme="minorEastAsia"/>
                <w:sz w:val="21"/>
                <w:szCs w:val="21"/>
                <w:lang w:eastAsia="zh-CN"/>
              </w:rPr>
              <w:t>)</w:t>
            </w:r>
            <w:r w:rsidRPr="00E41776">
              <w:rPr>
                <w:rFonts w:eastAsiaTheme="minorEastAsia" w:hint="eastAsia"/>
                <w:sz w:val="21"/>
                <w:szCs w:val="21"/>
                <w:lang w:eastAsia="zh-CN"/>
              </w:rPr>
              <w:t>元素单质及化合物物理化学性质</w:t>
            </w:r>
          </w:p>
        </w:tc>
        <w:tc>
          <w:tcPr>
            <w:tcW w:w="1418" w:type="dxa"/>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课堂讨论：元素单质及化合物物理化学性质</w:t>
            </w:r>
          </w:p>
        </w:tc>
      </w:tr>
      <w:tr w:rsidR="008C27E4"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C27E4" w:rsidRPr="00A21D8D" w:rsidRDefault="008C27E4" w:rsidP="008C27E4">
            <w:pPr>
              <w:spacing w:after="0" w:line="360" w:lineRule="exact"/>
              <w:jc w:val="center"/>
              <w:rPr>
                <w:rFonts w:eastAsia="宋体"/>
                <w:sz w:val="21"/>
                <w:szCs w:val="21"/>
                <w:lang w:eastAsia="zh-CN"/>
              </w:rPr>
            </w:pPr>
            <w:r>
              <w:rPr>
                <w:rFonts w:eastAsia="宋体" w:hint="eastAsia"/>
                <w:sz w:val="21"/>
                <w:szCs w:val="21"/>
                <w:lang w:eastAsia="zh-CN"/>
              </w:rPr>
              <w:t>1</w:t>
            </w:r>
            <w:r w:rsidR="00E41776">
              <w:rPr>
                <w:rFonts w:eastAsia="宋体" w:hint="eastAsia"/>
                <w:sz w:val="21"/>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C27E4" w:rsidRPr="00A21D8D" w:rsidRDefault="00E41776" w:rsidP="005B34C8">
            <w:pPr>
              <w:spacing w:line="360" w:lineRule="exact"/>
              <w:rPr>
                <w:rFonts w:eastAsia="宋体"/>
                <w:sz w:val="21"/>
                <w:szCs w:val="21"/>
                <w:lang w:eastAsia="zh-CN"/>
              </w:rPr>
            </w:pPr>
            <w:r w:rsidRPr="00E41776">
              <w:rPr>
                <w:rFonts w:eastAsia="宋体"/>
                <w:sz w:val="21"/>
                <w:szCs w:val="21"/>
                <w:lang w:eastAsia="zh-CN"/>
              </w:rPr>
              <w:t>D</w:t>
            </w:r>
            <w:r w:rsidRPr="00E41776">
              <w:rPr>
                <w:rFonts w:eastAsia="宋体" w:hint="eastAsia"/>
                <w:sz w:val="21"/>
                <w:szCs w:val="21"/>
                <w:lang w:eastAsia="zh-CN"/>
              </w:rPr>
              <w:t>区元素（二）</w:t>
            </w:r>
          </w:p>
        </w:tc>
        <w:tc>
          <w:tcPr>
            <w:tcW w:w="623" w:type="dxa"/>
            <w:tcBorders>
              <w:top w:val="single" w:sz="4" w:space="0" w:color="auto"/>
              <w:left w:val="single" w:sz="4" w:space="0" w:color="auto"/>
              <w:bottom w:val="single" w:sz="4" w:space="0" w:color="auto"/>
              <w:right w:val="single" w:sz="4" w:space="0" w:color="auto"/>
            </w:tcBorders>
            <w:vAlign w:val="center"/>
          </w:tcPr>
          <w:p w:rsidR="008C27E4" w:rsidRPr="00A21D8D" w:rsidRDefault="000B740D" w:rsidP="00A21D8D">
            <w:pPr>
              <w:spacing w:after="0" w:line="360" w:lineRule="exact"/>
              <w:jc w:val="center"/>
              <w:rPr>
                <w:rFonts w:eastAsia="宋体"/>
                <w:sz w:val="21"/>
                <w:szCs w:val="21"/>
                <w:lang w:eastAsia="zh-CN"/>
              </w:rPr>
            </w:pPr>
            <w:r>
              <w:rPr>
                <w:rFonts w:eastAsia="宋体" w:hint="eastAsia"/>
                <w:sz w:val="21"/>
                <w:szCs w:val="21"/>
                <w:lang w:eastAsia="zh-CN"/>
              </w:rPr>
              <w:t>5</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8C27E4" w:rsidRPr="008C27E4" w:rsidRDefault="00E41776" w:rsidP="005B34C8">
            <w:pPr>
              <w:spacing w:line="360" w:lineRule="exact"/>
              <w:rPr>
                <w:rFonts w:eastAsiaTheme="minorEastAsia"/>
                <w:sz w:val="21"/>
                <w:szCs w:val="21"/>
                <w:lang w:eastAsia="zh-CN"/>
              </w:rPr>
            </w:pPr>
            <w:r w:rsidRPr="00E41776">
              <w:rPr>
                <w:rFonts w:eastAsiaTheme="minorEastAsia"/>
                <w:sz w:val="21"/>
                <w:szCs w:val="21"/>
                <w:lang w:eastAsia="zh-CN"/>
              </w:rPr>
              <w:t>D</w:t>
            </w:r>
            <w:r w:rsidRPr="00E41776">
              <w:rPr>
                <w:rFonts w:eastAsiaTheme="minorEastAsia" w:hint="eastAsia"/>
                <w:sz w:val="21"/>
                <w:szCs w:val="21"/>
                <w:lang w:eastAsia="zh-CN"/>
              </w:rPr>
              <w:t>区（二）元素单质及化合物物理化学性质</w:t>
            </w:r>
          </w:p>
        </w:tc>
        <w:tc>
          <w:tcPr>
            <w:tcW w:w="1418" w:type="dxa"/>
            <w:tcBorders>
              <w:top w:val="single" w:sz="4" w:space="0" w:color="auto"/>
              <w:left w:val="single" w:sz="4" w:space="0" w:color="auto"/>
              <w:bottom w:val="single" w:sz="4" w:space="0" w:color="auto"/>
              <w:right w:val="single" w:sz="4" w:space="0" w:color="auto"/>
            </w:tcBorders>
            <w:vAlign w:val="center"/>
          </w:tcPr>
          <w:p w:rsidR="008C27E4" w:rsidRPr="008C27E4" w:rsidRDefault="008C27E4" w:rsidP="005B34C8">
            <w:pPr>
              <w:spacing w:line="360" w:lineRule="exact"/>
              <w:rPr>
                <w:rFonts w:eastAsiaTheme="minorEastAsia"/>
                <w:sz w:val="21"/>
                <w:szCs w:val="21"/>
                <w:lang w:eastAsia="zh-CN"/>
              </w:rPr>
            </w:pPr>
            <w:r w:rsidRPr="008C27E4">
              <w:rPr>
                <w:rFonts w:eastAsiaTheme="minorEastAsia"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8C27E4" w:rsidRPr="008C27E4" w:rsidRDefault="00E41776" w:rsidP="005B34C8">
            <w:pPr>
              <w:spacing w:line="360" w:lineRule="exact"/>
              <w:rPr>
                <w:rFonts w:eastAsiaTheme="minorEastAsia"/>
                <w:sz w:val="21"/>
                <w:szCs w:val="21"/>
                <w:lang w:eastAsia="zh-CN"/>
              </w:rPr>
            </w:pPr>
            <w:r w:rsidRPr="00E41776">
              <w:rPr>
                <w:rFonts w:eastAsiaTheme="minorEastAsia" w:hint="eastAsia"/>
                <w:sz w:val="21"/>
                <w:szCs w:val="21"/>
                <w:lang w:eastAsia="zh-CN"/>
              </w:rPr>
              <w:t>课堂讨论：元素单质及化合物物理化学性质</w:t>
            </w:r>
          </w:p>
        </w:tc>
      </w:tr>
      <w:tr w:rsidR="00E41776"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E41776" w:rsidRDefault="00E41776" w:rsidP="008C27E4">
            <w:pPr>
              <w:spacing w:after="0" w:line="360" w:lineRule="exact"/>
              <w:jc w:val="center"/>
              <w:rPr>
                <w:rFonts w:eastAsia="宋体" w:hint="eastAsia"/>
                <w:sz w:val="21"/>
                <w:szCs w:val="21"/>
                <w:lang w:eastAsia="zh-CN"/>
              </w:rPr>
            </w:pPr>
            <w:r>
              <w:rPr>
                <w:rFonts w:eastAsia="宋体" w:hint="eastAsia"/>
                <w:sz w:val="21"/>
                <w:szCs w:val="21"/>
                <w:lang w:eastAsia="zh-CN"/>
              </w:rPr>
              <w:t>18</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E41776" w:rsidRPr="008C27E4" w:rsidRDefault="00E41776" w:rsidP="005B34C8">
            <w:pPr>
              <w:spacing w:line="360" w:lineRule="exact"/>
              <w:rPr>
                <w:rFonts w:eastAsia="宋体"/>
                <w:sz w:val="21"/>
                <w:szCs w:val="21"/>
                <w:lang w:eastAsia="zh-CN"/>
              </w:rPr>
            </w:pPr>
            <w:r w:rsidRPr="00E41776">
              <w:rPr>
                <w:rFonts w:eastAsia="宋体" w:hint="eastAsia"/>
                <w:sz w:val="21"/>
                <w:szCs w:val="21"/>
                <w:lang w:eastAsia="zh-CN"/>
              </w:rPr>
              <w:t>复习和总结</w:t>
            </w:r>
          </w:p>
        </w:tc>
        <w:tc>
          <w:tcPr>
            <w:tcW w:w="623" w:type="dxa"/>
            <w:tcBorders>
              <w:top w:val="single" w:sz="4" w:space="0" w:color="auto"/>
              <w:left w:val="single" w:sz="4" w:space="0" w:color="auto"/>
              <w:bottom w:val="single" w:sz="4" w:space="0" w:color="auto"/>
              <w:right w:val="single" w:sz="4" w:space="0" w:color="auto"/>
            </w:tcBorders>
            <w:vAlign w:val="center"/>
          </w:tcPr>
          <w:p w:rsidR="00E41776" w:rsidRDefault="000B740D"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E41776" w:rsidRPr="008C27E4" w:rsidRDefault="000B740D" w:rsidP="005B34C8">
            <w:pPr>
              <w:spacing w:line="360" w:lineRule="exact"/>
              <w:rPr>
                <w:rFonts w:eastAsiaTheme="minorEastAsia"/>
                <w:sz w:val="21"/>
                <w:szCs w:val="21"/>
                <w:lang w:eastAsia="zh-CN"/>
              </w:rPr>
            </w:pPr>
            <w:r>
              <w:rPr>
                <w:rFonts w:eastAsiaTheme="minorEastAsia" w:hint="eastAsia"/>
                <w:sz w:val="21"/>
                <w:szCs w:val="21"/>
                <w:lang w:eastAsia="zh-CN"/>
              </w:rPr>
              <w:t>复习</w:t>
            </w:r>
            <w:r w:rsidRPr="000B740D">
              <w:rPr>
                <w:rFonts w:eastAsiaTheme="minorEastAsia" w:hint="eastAsia"/>
                <w:sz w:val="21"/>
                <w:szCs w:val="21"/>
                <w:lang w:eastAsia="zh-CN"/>
              </w:rPr>
              <w:t>总结</w:t>
            </w:r>
          </w:p>
        </w:tc>
        <w:tc>
          <w:tcPr>
            <w:tcW w:w="1418" w:type="dxa"/>
            <w:tcBorders>
              <w:top w:val="single" w:sz="4" w:space="0" w:color="auto"/>
              <w:left w:val="single" w:sz="4" w:space="0" w:color="auto"/>
              <w:bottom w:val="single" w:sz="4" w:space="0" w:color="auto"/>
              <w:right w:val="single" w:sz="4" w:space="0" w:color="auto"/>
            </w:tcBorders>
            <w:vAlign w:val="center"/>
          </w:tcPr>
          <w:p w:rsidR="00E41776" w:rsidRPr="008C27E4" w:rsidRDefault="00E41776" w:rsidP="005B34C8">
            <w:pPr>
              <w:spacing w:line="360" w:lineRule="exact"/>
              <w:rPr>
                <w:rFonts w:eastAsiaTheme="minorEastAsia" w:hint="eastAsia"/>
                <w:sz w:val="21"/>
                <w:szCs w:val="21"/>
                <w:lang w:eastAsia="zh-CN"/>
              </w:rPr>
            </w:pP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E41776" w:rsidRPr="008C27E4" w:rsidRDefault="00E41776" w:rsidP="005B34C8">
            <w:pPr>
              <w:spacing w:line="360" w:lineRule="exact"/>
              <w:rPr>
                <w:rFonts w:eastAsiaTheme="minorEastAsia" w:hint="eastAsia"/>
                <w:sz w:val="21"/>
                <w:szCs w:val="21"/>
                <w:lang w:eastAsia="zh-CN"/>
              </w:rPr>
            </w:pPr>
          </w:p>
        </w:tc>
      </w:tr>
      <w:tr w:rsidR="00735FDE" w:rsidRPr="007646B3" w:rsidTr="00A21D8D">
        <w:trPr>
          <w:trHeight w:val="340"/>
          <w:jc w:val="center"/>
        </w:trPr>
        <w:tc>
          <w:tcPr>
            <w:tcW w:w="2376" w:type="dxa"/>
            <w:gridSpan w:val="3"/>
            <w:tcBorders>
              <w:top w:val="single" w:sz="4" w:space="0" w:color="auto"/>
            </w:tcBorders>
            <w:vAlign w:val="center"/>
          </w:tcPr>
          <w:p w:rsidR="00735FDE" w:rsidRPr="007646B3" w:rsidRDefault="00735FDE" w:rsidP="00A21D8D">
            <w:pPr>
              <w:spacing w:after="0" w:line="360" w:lineRule="exact"/>
              <w:jc w:val="right"/>
              <w:rPr>
                <w:rFonts w:eastAsia="宋体"/>
                <w:sz w:val="21"/>
                <w:szCs w:val="21"/>
              </w:rPr>
            </w:pPr>
            <w:r w:rsidRPr="007646B3">
              <w:rPr>
                <w:rFonts w:eastAsia="宋体"/>
                <w:b/>
                <w:sz w:val="21"/>
                <w:szCs w:val="21"/>
              </w:rPr>
              <w:t>合计：</w:t>
            </w:r>
          </w:p>
        </w:tc>
        <w:tc>
          <w:tcPr>
            <w:tcW w:w="623" w:type="dxa"/>
            <w:tcBorders>
              <w:top w:val="single" w:sz="4" w:space="0" w:color="auto"/>
            </w:tcBorders>
            <w:vAlign w:val="center"/>
          </w:tcPr>
          <w:p w:rsidR="00735FDE" w:rsidRPr="007646B3" w:rsidRDefault="00FA2243" w:rsidP="001D50DD">
            <w:pPr>
              <w:spacing w:after="0" w:line="360" w:lineRule="exact"/>
              <w:jc w:val="center"/>
              <w:rPr>
                <w:rFonts w:eastAsia="宋体"/>
                <w:sz w:val="21"/>
                <w:szCs w:val="21"/>
                <w:lang w:eastAsia="zh-CN"/>
              </w:rPr>
            </w:pPr>
            <w:r>
              <w:rPr>
                <w:rFonts w:eastAsia="宋体" w:hint="eastAsia"/>
                <w:sz w:val="21"/>
                <w:szCs w:val="21"/>
                <w:lang w:eastAsia="zh-CN"/>
              </w:rPr>
              <w:t>72</w:t>
            </w:r>
          </w:p>
        </w:tc>
        <w:tc>
          <w:tcPr>
            <w:tcW w:w="3172" w:type="dxa"/>
            <w:gridSpan w:val="3"/>
            <w:tcBorders>
              <w:top w:val="single" w:sz="4" w:space="0" w:color="auto"/>
            </w:tcBorders>
            <w:vAlign w:val="center"/>
          </w:tcPr>
          <w:p w:rsidR="00735FDE" w:rsidRPr="007646B3" w:rsidRDefault="00735FDE" w:rsidP="00A21D8D">
            <w:pPr>
              <w:spacing w:after="0" w:line="360" w:lineRule="exact"/>
              <w:rPr>
                <w:rFonts w:eastAsia="宋体"/>
                <w:sz w:val="21"/>
                <w:szCs w:val="21"/>
              </w:rPr>
            </w:pPr>
          </w:p>
        </w:tc>
        <w:tc>
          <w:tcPr>
            <w:tcW w:w="1418" w:type="dxa"/>
            <w:tcBorders>
              <w:top w:val="single" w:sz="4" w:space="0" w:color="auto"/>
            </w:tcBorders>
            <w:vAlign w:val="center"/>
          </w:tcPr>
          <w:p w:rsidR="00735FDE" w:rsidRPr="007646B3" w:rsidRDefault="00735FDE" w:rsidP="00A21D8D">
            <w:pPr>
              <w:spacing w:after="0" w:line="360" w:lineRule="exact"/>
              <w:rPr>
                <w:rFonts w:eastAsia="宋体"/>
                <w:sz w:val="21"/>
                <w:szCs w:val="21"/>
              </w:rPr>
            </w:pPr>
          </w:p>
        </w:tc>
        <w:tc>
          <w:tcPr>
            <w:tcW w:w="1719" w:type="dxa"/>
            <w:gridSpan w:val="2"/>
            <w:tcBorders>
              <w:top w:val="single" w:sz="4" w:space="0" w:color="auto"/>
            </w:tcBorders>
            <w:vAlign w:val="center"/>
          </w:tcPr>
          <w:p w:rsidR="00735FDE" w:rsidRPr="007646B3" w:rsidRDefault="00735FDE" w:rsidP="00A21D8D">
            <w:pPr>
              <w:spacing w:after="0" w:line="360" w:lineRule="exact"/>
              <w:rPr>
                <w:rFonts w:eastAsia="宋体"/>
                <w:sz w:val="21"/>
                <w:szCs w:val="21"/>
              </w:rPr>
            </w:pP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735FDE" w:rsidRPr="007646B3" w:rsidTr="00A21D8D">
        <w:trPr>
          <w:trHeight w:val="340"/>
          <w:jc w:val="center"/>
        </w:trPr>
        <w:tc>
          <w:tcPr>
            <w:tcW w:w="2007" w:type="dxa"/>
            <w:gridSpan w:val="2"/>
            <w:vAlign w:val="center"/>
          </w:tcPr>
          <w:p w:rsidR="00735FDE" w:rsidRPr="007646B3" w:rsidRDefault="002111AE" w:rsidP="00A21D8D">
            <w:pPr>
              <w:snapToGrid w:val="0"/>
              <w:spacing w:after="0" w:line="360" w:lineRule="exact"/>
              <w:jc w:val="center"/>
              <w:rPr>
                <w:rFonts w:eastAsia="宋体"/>
                <w:b/>
                <w:sz w:val="21"/>
                <w:szCs w:val="21"/>
                <w:lang w:eastAsia="zh-CN"/>
              </w:rPr>
            </w:pPr>
            <w:r w:rsidRPr="007646B3">
              <w:rPr>
                <w:rFonts w:eastAsia="宋体"/>
                <w:b/>
                <w:sz w:val="21"/>
                <w:szCs w:val="21"/>
              </w:rPr>
              <w:t>考核</w:t>
            </w:r>
            <w:r w:rsidRPr="007646B3">
              <w:rPr>
                <w:rFonts w:eastAsia="宋体"/>
                <w:b/>
                <w:sz w:val="21"/>
                <w:szCs w:val="21"/>
                <w:lang w:eastAsia="zh-CN"/>
              </w:rPr>
              <w:t>形式</w:t>
            </w:r>
          </w:p>
        </w:tc>
        <w:tc>
          <w:tcPr>
            <w:tcW w:w="5718" w:type="dxa"/>
            <w:gridSpan w:val="7"/>
            <w:vAlign w:val="center"/>
          </w:tcPr>
          <w:p w:rsidR="00735FDE" w:rsidRPr="007646B3" w:rsidRDefault="00735FDE" w:rsidP="00A21D8D">
            <w:pPr>
              <w:snapToGrid w:val="0"/>
              <w:spacing w:after="0" w:line="360" w:lineRule="exact"/>
              <w:ind w:left="180"/>
              <w:jc w:val="center"/>
              <w:rPr>
                <w:rFonts w:eastAsia="宋体"/>
                <w:b/>
                <w:sz w:val="21"/>
                <w:szCs w:val="21"/>
              </w:rPr>
            </w:pPr>
            <w:r w:rsidRPr="007646B3">
              <w:rPr>
                <w:rFonts w:eastAsia="宋体"/>
                <w:b/>
                <w:sz w:val="21"/>
                <w:szCs w:val="21"/>
              </w:rPr>
              <w:t>评价标准</w:t>
            </w:r>
          </w:p>
        </w:tc>
        <w:tc>
          <w:tcPr>
            <w:tcW w:w="1583" w:type="dxa"/>
            <w:vAlign w:val="center"/>
          </w:tcPr>
          <w:p w:rsidR="00735FDE" w:rsidRPr="007646B3" w:rsidRDefault="00735FDE" w:rsidP="00A21D8D">
            <w:pPr>
              <w:snapToGrid w:val="0"/>
              <w:spacing w:after="0" w:line="360" w:lineRule="exact"/>
              <w:ind w:left="180"/>
              <w:jc w:val="center"/>
              <w:rPr>
                <w:rFonts w:eastAsia="宋体"/>
                <w:b/>
                <w:sz w:val="21"/>
                <w:szCs w:val="21"/>
              </w:rPr>
            </w:pPr>
            <w:r w:rsidRPr="007646B3">
              <w:rPr>
                <w:rFonts w:eastAsia="宋体"/>
                <w:b/>
                <w:sz w:val="21"/>
                <w:szCs w:val="21"/>
              </w:rPr>
              <w:t>权重</w:t>
            </w:r>
          </w:p>
        </w:tc>
      </w:tr>
      <w:tr w:rsidR="008C27E4" w:rsidRPr="007646B3" w:rsidTr="00A21D8D">
        <w:trPr>
          <w:trHeight w:val="340"/>
          <w:jc w:val="center"/>
        </w:trPr>
        <w:tc>
          <w:tcPr>
            <w:tcW w:w="2007" w:type="dxa"/>
            <w:gridSpan w:val="2"/>
            <w:vAlign w:val="center"/>
          </w:tcPr>
          <w:p w:rsidR="008C27E4" w:rsidRPr="008C27E4" w:rsidRDefault="008C27E4" w:rsidP="005B34C8">
            <w:pPr>
              <w:snapToGrid w:val="0"/>
              <w:spacing w:line="360" w:lineRule="exact"/>
              <w:jc w:val="center"/>
              <w:rPr>
                <w:rFonts w:eastAsiaTheme="minorEastAsia"/>
                <w:sz w:val="21"/>
                <w:szCs w:val="21"/>
              </w:rPr>
            </w:pPr>
            <w:r w:rsidRPr="008C27E4">
              <w:rPr>
                <w:rFonts w:eastAsiaTheme="minorEastAsia"/>
                <w:sz w:val="21"/>
                <w:szCs w:val="21"/>
              </w:rPr>
              <w:t>考勤</w:t>
            </w:r>
          </w:p>
        </w:tc>
        <w:tc>
          <w:tcPr>
            <w:tcW w:w="5718" w:type="dxa"/>
            <w:gridSpan w:val="7"/>
            <w:vAlign w:val="center"/>
          </w:tcPr>
          <w:p w:rsidR="008C27E4" w:rsidRPr="008C27E4" w:rsidRDefault="008C27E4" w:rsidP="001D50DD">
            <w:pPr>
              <w:snapToGrid w:val="0"/>
              <w:spacing w:line="360" w:lineRule="exact"/>
              <w:ind w:left="180"/>
              <w:rPr>
                <w:rFonts w:eastAsiaTheme="minorEastAsia"/>
                <w:sz w:val="21"/>
                <w:szCs w:val="21"/>
                <w:lang w:eastAsia="zh-CN"/>
              </w:rPr>
            </w:pPr>
            <w:r w:rsidRPr="008C27E4">
              <w:rPr>
                <w:rFonts w:eastAsiaTheme="minorEastAsia"/>
                <w:sz w:val="21"/>
                <w:szCs w:val="21"/>
                <w:lang w:eastAsia="zh-CN"/>
              </w:rPr>
              <w:t>无故缺课一次，扣除考勤分</w:t>
            </w:r>
            <w:r w:rsidRPr="008C27E4">
              <w:rPr>
                <w:rFonts w:eastAsiaTheme="minorEastAsia"/>
                <w:sz w:val="21"/>
                <w:szCs w:val="21"/>
                <w:lang w:eastAsia="zh-CN"/>
              </w:rPr>
              <w:t>10</w:t>
            </w:r>
            <w:r w:rsidRPr="008C27E4">
              <w:rPr>
                <w:rFonts w:eastAsiaTheme="minorEastAsia"/>
                <w:sz w:val="21"/>
                <w:szCs w:val="21"/>
                <w:lang w:eastAsia="zh-CN"/>
              </w:rPr>
              <w:t>分。无故缺席三次以上，直接以不及格处理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rsidR="008C27E4" w:rsidRPr="008C27E4" w:rsidRDefault="008C27E4" w:rsidP="005B34C8">
            <w:pPr>
              <w:snapToGrid w:val="0"/>
              <w:spacing w:line="360" w:lineRule="exact"/>
              <w:jc w:val="center"/>
              <w:rPr>
                <w:rFonts w:eastAsiaTheme="minorEastAsia"/>
                <w:b/>
                <w:sz w:val="21"/>
                <w:szCs w:val="21"/>
              </w:rPr>
            </w:pPr>
            <w:r w:rsidRPr="008C27E4">
              <w:rPr>
                <w:rFonts w:eastAsiaTheme="minorEastAsia"/>
                <w:b/>
                <w:sz w:val="21"/>
                <w:szCs w:val="21"/>
              </w:rPr>
              <w:t>10%</w:t>
            </w:r>
          </w:p>
        </w:tc>
      </w:tr>
      <w:tr w:rsidR="008C27E4" w:rsidRPr="007646B3" w:rsidTr="00A21D8D">
        <w:trPr>
          <w:trHeight w:val="340"/>
          <w:jc w:val="center"/>
        </w:trPr>
        <w:tc>
          <w:tcPr>
            <w:tcW w:w="2007" w:type="dxa"/>
            <w:gridSpan w:val="2"/>
            <w:vAlign w:val="center"/>
          </w:tcPr>
          <w:p w:rsidR="008C27E4" w:rsidRPr="008C27E4" w:rsidRDefault="008C27E4" w:rsidP="005B34C8">
            <w:pPr>
              <w:snapToGrid w:val="0"/>
              <w:spacing w:line="360" w:lineRule="exact"/>
              <w:jc w:val="center"/>
              <w:rPr>
                <w:rFonts w:eastAsiaTheme="minorEastAsia"/>
                <w:sz w:val="21"/>
                <w:szCs w:val="21"/>
              </w:rPr>
            </w:pPr>
            <w:r w:rsidRPr="008C27E4">
              <w:rPr>
                <w:rFonts w:eastAsiaTheme="minorEastAsia"/>
                <w:sz w:val="21"/>
                <w:szCs w:val="21"/>
              </w:rPr>
              <w:t>课后作业</w:t>
            </w:r>
          </w:p>
        </w:tc>
        <w:tc>
          <w:tcPr>
            <w:tcW w:w="5718" w:type="dxa"/>
            <w:gridSpan w:val="7"/>
            <w:vAlign w:val="center"/>
          </w:tcPr>
          <w:p w:rsidR="008C27E4" w:rsidRPr="008C27E4" w:rsidRDefault="008C27E4" w:rsidP="001D50DD">
            <w:pPr>
              <w:snapToGrid w:val="0"/>
              <w:spacing w:line="360" w:lineRule="exact"/>
              <w:ind w:left="180"/>
              <w:rPr>
                <w:rFonts w:eastAsiaTheme="minorEastAsia"/>
                <w:sz w:val="21"/>
                <w:szCs w:val="21"/>
                <w:lang w:eastAsia="zh-CN"/>
              </w:rPr>
            </w:pPr>
            <w:r w:rsidRPr="008C27E4">
              <w:rPr>
                <w:rFonts w:eastAsiaTheme="minorEastAsia"/>
                <w:sz w:val="21"/>
                <w:szCs w:val="21"/>
                <w:lang w:eastAsia="zh-CN"/>
              </w:rPr>
              <w:t>每次讲课完毕，教师均会根据所讲内容以及需要延伸的内容，提出具体要求，布置相关作业，作业的评分标准为（</w:t>
            </w:r>
            <w:r w:rsidRPr="008C27E4">
              <w:rPr>
                <w:rFonts w:eastAsiaTheme="minorEastAsia"/>
                <w:sz w:val="21"/>
                <w:szCs w:val="21"/>
                <w:lang w:eastAsia="zh-CN"/>
              </w:rPr>
              <w:t>A</w:t>
            </w:r>
            <w:r w:rsidRPr="008C27E4">
              <w:rPr>
                <w:rFonts w:eastAsiaTheme="minorEastAsia"/>
                <w:sz w:val="21"/>
                <w:szCs w:val="21"/>
                <w:lang w:eastAsia="zh-CN"/>
              </w:rPr>
              <w:t>、</w:t>
            </w:r>
            <w:r w:rsidRPr="008C27E4">
              <w:rPr>
                <w:rFonts w:eastAsiaTheme="minorEastAsia"/>
                <w:sz w:val="21"/>
                <w:szCs w:val="21"/>
                <w:lang w:eastAsia="zh-CN"/>
              </w:rPr>
              <w:t>B</w:t>
            </w:r>
            <w:r w:rsidRPr="008C27E4">
              <w:rPr>
                <w:rFonts w:eastAsiaTheme="minorEastAsia"/>
                <w:sz w:val="21"/>
                <w:szCs w:val="21"/>
                <w:lang w:eastAsia="zh-CN"/>
              </w:rPr>
              <w:t>、</w:t>
            </w:r>
            <w:r w:rsidRPr="008C27E4">
              <w:rPr>
                <w:rFonts w:eastAsiaTheme="minorEastAsia"/>
                <w:sz w:val="21"/>
                <w:szCs w:val="21"/>
                <w:lang w:eastAsia="zh-CN"/>
              </w:rPr>
              <w:t>C</w:t>
            </w:r>
            <w:r w:rsidRPr="008C27E4">
              <w:rPr>
                <w:rFonts w:eastAsiaTheme="minorEastAsia"/>
                <w:sz w:val="21"/>
                <w:szCs w:val="21"/>
                <w:lang w:eastAsia="zh-CN"/>
              </w:rPr>
              <w:t>、</w:t>
            </w:r>
            <w:r w:rsidRPr="008C27E4">
              <w:rPr>
                <w:rFonts w:eastAsiaTheme="minorEastAsia"/>
                <w:sz w:val="21"/>
                <w:szCs w:val="21"/>
                <w:lang w:eastAsia="zh-CN"/>
              </w:rPr>
              <w:t>D</w:t>
            </w:r>
            <w:r w:rsidRPr="008C27E4">
              <w:rPr>
                <w:rFonts w:eastAsiaTheme="minorEastAsia"/>
                <w:sz w:val="21"/>
                <w:szCs w:val="21"/>
                <w:lang w:eastAsia="zh-CN"/>
              </w:rPr>
              <w:t>）四个等级，其中</w:t>
            </w:r>
            <w:r w:rsidRPr="008C27E4">
              <w:rPr>
                <w:rFonts w:eastAsiaTheme="minorEastAsia"/>
                <w:sz w:val="21"/>
                <w:szCs w:val="21"/>
                <w:lang w:eastAsia="zh-CN"/>
              </w:rPr>
              <w:t>A</w:t>
            </w:r>
            <w:r w:rsidRPr="008C27E4">
              <w:rPr>
                <w:rFonts w:eastAsiaTheme="minorEastAsia"/>
                <w:sz w:val="21"/>
                <w:szCs w:val="21"/>
                <w:lang w:eastAsia="zh-CN"/>
              </w:rPr>
              <w:t>代表</w:t>
            </w:r>
            <w:r w:rsidRPr="008C27E4">
              <w:rPr>
                <w:rFonts w:eastAsiaTheme="minorEastAsia"/>
                <w:sz w:val="21"/>
                <w:szCs w:val="21"/>
                <w:lang w:eastAsia="zh-CN"/>
              </w:rPr>
              <w:t>100</w:t>
            </w:r>
            <w:r w:rsidRPr="008C27E4">
              <w:rPr>
                <w:rFonts w:eastAsiaTheme="minorEastAsia"/>
                <w:sz w:val="21"/>
                <w:szCs w:val="21"/>
                <w:lang w:eastAsia="zh-CN"/>
              </w:rPr>
              <w:t>分，</w:t>
            </w:r>
            <w:r w:rsidRPr="008C27E4">
              <w:rPr>
                <w:rFonts w:eastAsiaTheme="minorEastAsia"/>
                <w:sz w:val="21"/>
                <w:szCs w:val="21"/>
                <w:lang w:eastAsia="zh-CN"/>
              </w:rPr>
              <w:t>B</w:t>
            </w:r>
            <w:r w:rsidRPr="008C27E4">
              <w:rPr>
                <w:rFonts w:eastAsiaTheme="minorEastAsia"/>
                <w:sz w:val="21"/>
                <w:szCs w:val="21"/>
                <w:lang w:eastAsia="zh-CN"/>
              </w:rPr>
              <w:t>代表</w:t>
            </w:r>
            <w:r w:rsidRPr="008C27E4">
              <w:rPr>
                <w:rFonts w:eastAsiaTheme="minorEastAsia"/>
                <w:sz w:val="21"/>
                <w:szCs w:val="21"/>
                <w:lang w:eastAsia="zh-CN"/>
              </w:rPr>
              <w:t>85</w:t>
            </w:r>
            <w:r w:rsidRPr="008C27E4">
              <w:rPr>
                <w:rFonts w:eastAsiaTheme="minorEastAsia"/>
                <w:sz w:val="21"/>
                <w:szCs w:val="21"/>
                <w:lang w:eastAsia="zh-CN"/>
              </w:rPr>
              <w:t>分，</w:t>
            </w:r>
            <w:r w:rsidRPr="008C27E4">
              <w:rPr>
                <w:rFonts w:eastAsiaTheme="minorEastAsia"/>
                <w:sz w:val="21"/>
                <w:szCs w:val="21"/>
                <w:lang w:eastAsia="zh-CN"/>
              </w:rPr>
              <w:t>C</w:t>
            </w:r>
            <w:r w:rsidRPr="008C27E4">
              <w:rPr>
                <w:rFonts w:eastAsiaTheme="minorEastAsia"/>
                <w:sz w:val="21"/>
                <w:szCs w:val="21"/>
                <w:lang w:eastAsia="zh-CN"/>
              </w:rPr>
              <w:t>代表</w:t>
            </w:r>
            <w:r w:rsidRPr="008C27E4">
              <w:rPr>
                <w:rFonts w:eastAsiaTheme="minorEastAsia"/>
                <w:sz w:val="21"/>
                <w:szCs w:val="21"/>
                <w:lang w:eastAsia="zh-CN"/>
              </w:rPr>
              <w:t>60</w:t>
            </w:r>
            <w:r w:rsidRPr="008C27E4">
              <w:rPr>
                <w:rFonts w:eastAsiaTheme="minorEastAsia"/>
                <w:sz w:val="21"/>
                <w:szCs w:val="21"/>
                <w:lang w:eastAsia="zh-CN"/>
              </w:rPr>
              <w:t>分，</w:t>
            </w:r>
            <w:r w:rsidRPr="008C27E4">
              <w:rPr>
                <w:rFonts w:eastAsiaTheme="minorEastAsia"/>
                <w:sz w:val="21"/>
                <w:szCs w:val="21"/>
                <w:lang w:eastAsia="zh-CN"/>
              </w:rPr>
              <w:t>D</w:t>
            </w:r>
            <w:r w:rsidRPr="008C27E4">
              <w:rPr>
                <w:rFonts w:eastAsiaTheme="minorEastAsia"/>
                <w:sz w:val="21"/>
                <w:szCs w:val="21"/>
                <w:lang w:eastAsia="zh-CN"/>
              </w:rPr>
              <w:t>代表</w:t>
            </w:r>
            <w:r w:rsidRPr="008C27E4">
              <w:rPr>
                <w:rFonts w:eastAsiaTheme="minorEastAsia"/>
                <w:sz w:val="21"/>
                <w:szCs w:val="21"/>
                <w:lang w:eastAsia="zh-CN"/>
              </w:rPr>
              <w:t>0</w:t>
            </w:r>
            <w:r w:rsidRPr="008C27E4">
              <w:rPr>
                <w:rFonts w:eastAsiaTheme="minorEastAsia"/>
                <w:sz w:val="21"/>
                <w:szCs w:val="21"/>
                <w:lang w:eastAsia="zh-CN"/>
              </w:rPr>
              <w:t>分，取每次成绩的平均分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rsidR="008C27E4" w:rsidRPr="008C27E4" w:rsidRDefault="00DE38F9" w:rsidP="005B34C8">
            <w:pPr>
              <w:snapToGrid w:val="0"/>
              <w:spacing w:line="360" w:lineRule="exact"/>
              <w:jc w:val="center"/>
              <w:rPr>
                <w:rFonts w:eastAsiaTheme="minorEastAsia"/>
                <w:b/>
                <w:sz w:val="21"/>
                <w:szCs w:val="21"/>
              </w:rPr>
            </w:pPr>
            <w:r>
              <w:rPr>
                <w:rFonts w:eastAsiaTheme="minorEastAsia" w:hint="eastAsia"/>
                <w:b/>
                <w:sz w:val="21"/>
                <w:szCs w:val="21"/>
                <w:lang w:eastAsia="zh-CN"/>
              </w:rPr>
              <w:t>5</w:t>
            </w:r>
            <w:r w:rsidR="008C27E4" w:rsidRPr="008C27E4">
              <w:rPr>
                <w:rFonts w:eastAsiaTheme="minorEastAsia"/>
                <w:b/>
                <w:sz w:val="21"/>
                <w:szCs w:val="21"/>
              </w:rPr>
              <w:t>%</w:t>
            </w:r>
          </w:p>
        </w:tc>
      </w:tr>
      <w:tr w:rsidR="008C27E4" w:rsidRPr="007646B3" w:rsidTr="00A21D8D">
        <w:trPr>
          <w:trHeight w:val="340"/>
          <w:jc w:val="center"/>
        </w:trPr>
        <w:tc>
          <w:tcPr>
            <w:tcW w:w="2007" w:type="dxa"/>
            <w:gridSpan w:val="2"/>
            <w:vAlign w:val="center"/>
          </w:tcPr>
          <w:p w:rsidR="008C27E4" w:rsidRPr="008C27E4" w:rsidRDefault="00FA2243" w:rsidP="005B34C8">
            <w:pPr>
              <w:snapToGrid w:val="0"/>
              <w:spacing w:line="360" w:lineRule="exact"/>
              <w:jc w:val="center"/>
              <w:rPr>
                <w:rFonts w:eastAsiaTheme="minorEastAsia"/>
                <w:sz w:val="21"/>
                <w:szCs w:val="21"/>
              </w:rPr>
            </w:pPr>
            <w:r>
              <w:rPr>
                <w:rFonts w:eastAsiaTheme="minorEastAsia" w:hint="eastAsia"/>
                <w:sz w:val="21"/>
                <w:szCs w:val="21"/>
                <w:lang w:eastAsia="zh-CN"/>
              </w:rPr>
              <w:t>课堂讨论和</w:t>
            </w:r>
            <w:r w:rsidR="008C27E4" w:rsidRPr="008C27E4">
              <w:rPr>
                <w:rFonts w:eastAsiaTheme="minorEastAsia"/>
                <w:sz w:val="21"/>
                <w:szCs w:val="21"/>
              </w:rPr>
              <w:t>测验</w:t>
            </w:r>
          </w:p>
        </w:tc>
        <w:tc>
          <w:tcPr>
            <w:tcW w:w="5718" w:type="dxa"/>
            <w:gridSpan w:val="7"/>
            <w:vAlign w:val="center"/>
          </w:tcPr>
          <w:p w:rsidR="008C27E4" w:rsidRPr="008C27E4" w:rsidRDefault="008C27E4" w:rsidP="001D50DD">
            <w:pPr>
              <w:snapToGrid w:val="0"/>
              <w:spacing w:line="360" w:lineRule="exact"/>
              <w:ind w:left="180"/>
              <w:rPr>
                <w:rFonts w:eastAsiaTheme="minorEastAsia"/>
                <w:sz w:val="21"/>
                <w:szCs w:val="21"/>
                <w:lang w:eastAsia="zh-CN"/>
              </w:rPr>
            </w:pPr>
            <w:r w:rsidRPr="008C27E4">
              <w:rPr>
                <w:rFonts w:eastAsiaTheme="minorEastAsia"/>
                <w:sz w:val="21"/>
                <w:szCs w:val="21"/>
                <w:lang w:eastAsia="zh-CN"/>
              </w:rPr>
              <w:t>2-4</w:t>
            </w:r>
            <w:r w:rsidRPr="008C27E4">
              <w:rPr>
                <w:rFonts w:eastAsiaTheme="minorEastAsia"/>
                <w:sz w:val="21"/>
                <w:szCs w:val="21"/>
                <w:lang w:eastAsia="zh-CN"/>
              </w:rPr>
              <w:t>次随堂测验，每次测验的评分标准为（</w:t>
            </w:r>
            <w:r w:rsidRPr="008C27E4">
              <w:rPr>
                <w:rFonts w:eastAsiaTheme="minorEastAsia"/>
                <w:sz w:val="21"/>
                <w:szCs w:val="21"/>
                <w:lang w:eastAsia="zh-CN"/>
              </w:rPr>
              <w:t>A</w:t>
            </w:r>
            <w:r w:rsidRPr="008C27E4">
              <w:rPr>
                <w:rFonts w:eastAsiaTheme="minorEastAsia"/>
                <w:sz w:val="21"/>
                <w:szCs w:val="21"/>
                <w:lang w:eastAsia="zh-CN"/>
              </w:rPr>
              <w:t>、</w:t>
            </w:r>
            <w:r w:rsidRPr="008C27E4">
              <w:rPr>
                <w:rFonts w:eastAsiaTheme="minorEastAsia"/>
                <w:sz w:val="21"/>
                <w:szCs w:val="21"/>
                <w:lang w:eastAsia="zh-CN"/>
              </w:rPr>
              <w:t>B</w:t>
            </w:r>
            <w:r w:rsidRPr="008C27E4">
              <w:rPr>
                <w:rFonts w:eastAsiaTheme="minorEastAsia"/>
                <w:sz w:val="21"/>
                <w:szCs w:val="21"/>
                <w:lang w:eastAsia="zh-CN"/>
              </w:rPr>
              <w:t>、</w:t>
            </w:r>
            <w:r w:rsidRPr="008C27E4">
              <w:rPr>
                <w:rFonts w:eastAsiaTheme="minorEastAsia"/>
                <w:sz w:val="21"/>
                <w:szCs w:val="21"/>
                <w:lang w:eastAsia="zh-CN"/>
              </w:rPr>
              <w:t>C</w:t>
            </w:r>
            <w:r w:rsidRPr="008C27E4">
              <w:rPr>
                <w:rFonts w:eastAsiaTheme="minorEastAsia"/>
                <w:sz w:val="21"/>
                <w:szCs w:val="21"/>
                <w:lang w:eastAsia="zh-CN"/>
              </w:rPr>
              <w:t>、</w:t>
            </w:r>
            <w:r w:rsidRPr="008C27E4">
              <w:rPr>
                <w:rFonts w:eastAsiaTheme="minorEastAsia"/>
                <w:sz w:val="21"/>
                <w:szCs w:val="21"/>
                <w:lang w:eastAsia="zh-CN"/>
              </w:rPr>
              <w:t>D</w:t>
            </w:r>
            <w:r w:rsidRPr="008C27E4">
              <w:rPr>
                <w:rFonts w:eastAsiaTheme="minorEastAsia"/>
                <w:sz w:val="21"/>
                <w:szCs w:val="21"/>
                <w:lang w:eastAsia="zh-CN"/>
              </w:rPr>
              <w:t>）四个等级，其中</w:t>
            </w:r>
            <w:r w:rsidRPr="008C27E4">
              <w:rPr>
                <w:rFonts w:eastAsiaTheme="minorEastAsia"/>
                <w:sz w:val="21"/>
                <w:szCs w:val="21"/>
                <w:lang w:eastAsia="zh-CN"/>
              </w:rPr>
              <w:t>A</w:t>
            </w:r>
            <w:r w:rsidRPr="008C27E4">
              <w:rPr>
                <w:rFonts w:eastAsiaTheme="minorEastAsia"/>
                <w:sz w:val="21"/>
                <w:szCs w:val="21"/>
                <w:lang w:eastAsia="zh-CN"/>
              </w:rPr>
              <w:t>代表</w:t>
            </w:r>
            <w:r w:rsidRPr="008C27E4">
              <w:rPr>
                <w:rFonts w:eastAsiaTheme="minorEastAsia"/>
                <w:sz w:val="21"/>
                <w:szCs w:val="21"/>
                <w:lang w:eastAsia="zh-CN"/>
              </w:rPr>
              <w:t>100</w:t>
            </w:r>
            <w:r w:rsidRPr="008C27E4">
              <w:rPr>
                <w:rFonts w:eastAsiaTheme="minorEastAsia"/>
                <w:sz w:val="21"/>
                <w:szCs w:val="21"/>
                <w:lang w:eastAsia="zh-CN"/>
              </w:rPr>
              <w:t>分，</w:t>
            </w:r>
            <w:r w:rsidRPr="008C27E4">
              <w:rPr>
                <w:rFonts w:eastAsiaTheme="minorEastAsia"/>
                <w:sz w:val="21"/>
                <w:szCs w:val="21"/>
                <w:lang w:eastAsia="zh-CN"/>
              </w:rPr>
              <w:t>B</w:t>
            </w:r>
            <w:r w:rsidRPr="008C27E4">
              <w:rPr>
                <w:rFonts w:eastAsiaTheme="minorEastAsia"/>
                <w:sz w:val="21"/>
                <w:szCs w:val="21"/>
                <w:lang w:eastAsia="zh-CN"/>
              </w:rPr>
              <w:t>代表</w:t>
            </w:r>
            <w:r w:rsidRPr="008C27E4">
              <w:rPr>
                <w:rFonts w:eastAsiaTheme="minorEastAsia"/>
                <w:sz w:val="21"/>
                <w:szCs w:val="21"/>
                <w:lang w:eastAsia="zh-CN"/>
              </w:rPr>
              <w:t>85</w:t>
            </w:r>
            <w:r w:rsidRPr="008C27E4">
              <w:rPr>
                <w:rFonts w:eastAsiaTheme="minorEastAsia"/>
                <w:sz w:val="21"/>
                <w:szCs w:val="21"/>
                <w:lang w:eastAsia="zh-CN"/>
              </w:rPr>
              <w:t>分，</w:t>
            </w:r>
            <w:r w:rsidRPr="008C27E4">
              <w:rPr>
                <w:rFonts w:eastAsiaTheme="minorEastAsia"/>
                <w:sz w:val="21"/>
                <w:szCs w:val="21"/>
                <w:lang w:eastAsia="zh-CN"/>
              </w:rPr>
              <w:t>C</w:t>
            </w:r>
            <w:r w:rsidRPr="008C27E4">
              <w:rPr>
                <w:rFonts w:eastAsiaTheme="minorEastAsia"/>
                <w:sz w:val="21"/>
                <w:szCs w:val="21"/>
                <w:lang w:eastAsia="zh-CN"/>
              </w:rPr>
              <w:t>代表</w:t>
            </w:r>
            <w:r w:rsidRPr="008C27E4">
              <w:rPr>
                <w:rFonts w:eastAsiaTheme="minorEastAsia"/>
                <w:sz w:val="21"/>
                <w:szCs w:val="21"/>
                <w:lang w:eastAsia="zh-CN"/>
              </w:rPr>
              <w:t>60</w:t>
            </w:r>
            <w:r w:rsidRPr="008C27E4">
              <w:rPr>
                <w:rFonts w:eastAsiaTheme="minorEastAsia"/>
                <w:sz w:val="21"/>
                <w:szCs w:val="21"/>
                <w:lang w:eastAsia="zh-CN"/>
              </w:rPr>
              <w:t>分，</w:t>
            </w:r>
            <w:r w:rsidRPr="008C27E4">
              <w:rPr>
                <w:rFonts w:eastAsiaTheme="minorEastAsia"/>
                <w:sz w:val="21"/>
                <w:szCs w:val="21"/>
                <w:lang w:eastAsia="zh-CN"/>
              </w:rPr>
              <w:t>D</w:t>
            </w:r>
            <w:r w:rsidRPr="008C27E4">
              <w:rPr>
                <w:rFonts w:eastAsiaTheme="minorEastAsia"/>
                <w:sz w:val="21"/>
                <w:szCs w:val="21"/>
                <w:lang w:eastAsia="zh-CN"/>
              </w:rPr>
              <w:t>代表</w:t>
            </w:r>
            <w:r w:rsidRPr="008C27E4">
              <w:rPr>
                <w:rFonts w:eastAsiaTheme="minorEastAsia"/>
                <w:sz w:val="21"/>
                <w:szCs w:val="21"/>
                <w:lang w:eastAsia="zh-CN"/>
              </w:rPr>
              <w:t>0</w:t>
            </w:r>
            <w:r w:rsidRPr="008C27E4">
              <w:rPr>
                <w:rFonts w:eastAsiaTheme="minorEastAsia"/>
                <w:sz w:val="21"/>
                <w:szCs w:val="21"/>
                <w:lang w:eastAsia="zh-CN"/>
              </w:rPr>
              <w:t>分，取每次成绩的平均分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rsidR="008C27E4" w:rsidRPr="008C27E4" w:rsidRDefault="00DE38F9" w:rsidP="005B34C8">
            <w:pPr>
              <w:snapToGrid w:val="0"/>
              <w:spacing w:line="360" w:lineRule="exact"/>
              <w:jc w:val="center"/>
              <w:rPr>
                <w:rFonts w:eastAsiaTheme="minorEastAsia"/>
                <w:b/>
                <w:sz w:val="21"/>
                <w:szCs w:val="21"/>
              </w:rPr>
            </w:pPr>
            <w:r>
              <w:rPr>
                <w:rFonts w:eastAsiaTheme="minorEastAsia" w:hint="eastAsia"/>
                <w:b/>
                <w:sz w:val="21"/>
                <w:szCs w:val="21"/>
                <w:lang w:eastAsia="zh-CN"/>
              </w:rPr>
              <w:t>5</w:t>
            </w:r>
            <w:r w:rsidR="008C27E4" w:rsidRPr="008C27E4">
              <w:rPr>
                <w:rFonts w:eastAsiaTheme="minorEastAsia"/>
                <w:b/>
                <w:sz w:val="21"/>
                <w:szCs w:val="21"/>
              </w:rPr>
              <w:t>%</w:t>
            </w:r>
          </w:p>
        </w:tc>
      </w:tr>
      <w:tr w:rsidR="00FA2243" w:rsidRPr="007646B3" w:rsidTr="00A21D8D">
        <w:trPr>
          <w:trHeight w:val="340"/>
          <w:jc w:val="center"/>
        </w:trPr>
        <w:tc>
          <w:tcPr>
            <w:tcW w:w="2007" w:type="dxa"/>
            <w:gridSpan w:val="2"/>
            <w:vAlign w:val="center"/>
          </w:tcPr>
          <w:p w:rsidR="00FA2243" w:rsidRDefault="00FA2243" w:rsidP="005B34C8">
            <w:pPr>
              <w:snapToGrid w:val="0"/>
              <w:spacing w:line="360" w:lineRule="exact"/>
              <w:jc w:val="center"/>
              <w:rPr>
                <w:rFonts w:eastAsiaTheme="minorEastAsia" w:hint="eastAsia"/>
                <w:sz w:val="21"/>
                <w:szCs w:val="21"/>
                <w:lang w:eastAsia="zh-CN"/>
              </w:rPr>
            </w:pPr>
            <w:r>
              <w:rPr>
                <w:rFonts w:eastAsiaTheme="minorEastAsia" w:hint="eastAsia"/>
                <w:sz w:val="21"/>
                <w:szCs w:val="21"/>
                <w:lang w:eastAsia="zh-CN"/>
              </w:rPr>
              <w:t>其中考试</w:t>
            </w:r>
          </w:p>
        </w:tc>
        <w:tc>
          <w:tcPr>
            <w:tcW w:w="5718" w:type="dxa"/>
            <w:gridSpan w:val="7"/>
            <w:vAlign w:val="center"/>
          </w:tcPr>
          <w:p w:rsidR="00FA2243" w:rsidRPr="008C27E4" w:rsidRDefault="00FA2243" w:rsidP="001D50DD">
            <w:pPr>
              <w:snapToGrid w:val="0"/>
              <w:spacing w:line="360" w:lineRule="exact"/>
              <w:ind w:left="180"/>
              <w:rPr>
                <w:rFonts w:eastAsiaTheme="minorEastAsia"/>
                <w:sz w:val="21"/>
                <w:szCs w:val="21"/>
                <w:lang w:eastAsia="zh-CN"/>
              </w:rPr>
            </w:pPr>
            <w:r w:rsidRPr="00FA2243">
              <w:rPr>
                <w:rFonts w:eastAsiaTheme="minorEastAsia" w:hint="eastAsia"/>
                <w:sz w:val="21"/>
                <w:szCs w:val="21"/>
                <w:lang w:eastAsia="zh-CN"/>
              </w:rPr>
              <w:t>测试或小论文形式多样</w:t>
            </w:r>
          </w:p>
        </w:tc>
        <w:tc>
          <w:tcPr>
            <w:tcW w:w="1583" w:type="dxa"/>
            <w:vAlign w:val="center"/>
          </w:tcPr>
          <w:p w:rsidR="00FA2243" w:rsidRDefault="00FB1FE4" w:rsidP="005B34C8">
            <w:pPr>
              <w:snapToGrid w:val="0"/>
              <w:spacing w:line="360" w:lineRule="exact"/>
              <w:jc w:val="center"/>
              <w:rPr>
                <w:rFonts w:eastAsiaTheme="minorEastAsia" w:hint="eastAsia"/>
                <w:b/>
                <w:sz w:val="21"/>
                <w:szCs w:val="21"/>
                <w:lang w:eastAsia="zh-CN"/>
              </w:rPr>
            </w:pPr>
            <w:r>
              <w:rPr>
                <w:rFonts w:eastAsiaTheme="minorEastAsia" w:hint="eastAsia"/>
                <w:b/>
                <w:sz w:val="21"/>
                <w:szCs w:val="21"/>
                <w:lang w:eastAsia="zh-CN"/>
              </w:rPr>
              <w:t>10</w:t>
            </w:r>
            <w:r w:rsidR="00FA2243">
              <w:rPr>
                <w:rFonts w:eastAsiaTheme="minorEastAsia" w:hint="eastAsia"/>
                <w:b/>
                <w:sz w:val="21"/>
                <w:szCs w:val="21"/>
                <w:lang w:eastAsia="zh-CN"/>
              </w:rPr>
              <w:t>%</w:t>
            </w:r>
          </w:p>
        </w:tc>
      </w:tr>
      <w:tr w:rsidR="008C27E4" w:rsidRPr="007646B3" w:rsidTr="00A21D8D">
        <w:trPr>
          <w:trHeight w:val="340"/>
          <w:jc w:val="center"/>
        </w:trPr>
        <w:tc>
          <w:tcPr>
            <w:tcW w:w="2007" w:type="dxa"/>
            <w:gridSpan w:val="2"/>
            <w:vAlign w:val="center"/>
          </w:tcPr>
          <w:p w:rsidR="008C27E4" w:rsidRPr="008C27E4" w:rsidRDefault="008C27E4" w:rsidP="001D50DD">
            <w:pPr>
              <w:snapToGrid w:val="0"/>
              <w:spacing w:line="360" w:lineRule="exact"/>
              <w:jc w:val="center"/>
              <w:rPr>
                <w:rFonts w:eastAsiaTheme="minorEastAsia"/>
                <w:sz w:val="21"/>
                <w:szCs w:val="21"/>
                <w:lang w:eastAsia="zh-CN"/>
              </w:rPr>
            </w:pPr>
            <w:r w:rsidRPr="008C27E4">
              <w:rPr>
                <w:rFonts w:eastAsiaTheme="minorEastAsia"/>
                <w:sz w:val="21"/>
                <w:szCs w:val="21"/>
              </w:rPr>
              <w:t>期末</w:t>
            </w:r>
            <w:r w:rsidR="001D50DD">
              <w:rPr>
                <w:rFonts w:eastAsiaTheme="minorEastAsia" w:hint="eastAsia"/>
                <w:sz w:val="21"/>
                <w:szCs w:val="21"/>
                <w:lang w:eastAsia="zh-CN"/>
              </w:rPr>
              <w:t>考试</w:t>
            </w:r>
          </w:p>
        </w:tc>
        <w:tc>
          <w:tcPr>
            <w:tcW w:w="5718" w:type="dxa"/>
            <w:gridSpan w:val="7"/>
            <w:vAlign w:val="center"/>
          </w:tcPr>
          <w:p w:rsidR="008C27E4" w:rsidRPr="008C27E4" w:rsidRDefault="008C27E4" w:rsidP="005B34C8">
            <w:pPr>
              <w:snapToGrid w:val="0"/>
              <w:spacing w:line="360" w:lineRule="exact"/>
              <w:ind w:left="180"/>
              <w:rPr>
                <w:rFonts w:eastAsiaTheme="minorEastAsia"/>
                <w:sz w:val="21"/>
                <w:szCs w:val="21"/>
                <w:lang w:eastAsia="zh-CN"/>
              </w:rPr>
            </w:pPr>
            <w:r w:rsidRPr="008C27E4">
              <w:rPr>
                <w:rFonts w:eastAsiaTheme="minorEastAsia"/>
                <w:sz w:val="21"/>
                <w:szCs w:val="21"/>
                <w:lang w:eastAsia="zh-CN"/>
              </w:rPr>
              <w:t>按照期末考试成绩进行评价</w:t>
            </w:r>
            <w:r w:rsidR="001D50DD">
              <w:rPr>
                <w:rFonts w:eastAsiaTheme="minorEastAsia" w:hint="eastAsia"/>
                <w:sz w:val="21"/>
                <w:szCs w:val="21"/>
                <w:lang w:eastAsia="zh-CN"/>
              </w:rPr>
              <w:t>，百分制。</w:t>
            </w:r>
          </w:p>
        </w:tc>
        <w:tc>
          <w:tcPr>
            <w:tcW w:w="1583" w:type="dxa"/>
            <w:vAlign w:val="center"/>
          </w:tcPr>
          <w:p w:rsidR="008C27E4" w:rsidRPr="008C27E4" w:rsidRDefault="00FB1FE4" w:rsidP="005B34C8">
            <w:pPr>
              <w:snapToGrid w:val="0"/>
              <w:spacing w:line="360" w:lineRule="exact"/>
              <w:jc w:val="center"/>
              <w:rPr>
                <w:rFonts w:eastAsiaTheme="minorEastAsia"/>
                <w:b/>
                <w:sz w:val="21"/>
                <w:szCs w:val="21"/>
              </w:rPr>
            </w:pPr>
            <w:r>
              <w:rPr>
                <w:rFonts w:eastAsiaTheme="minorEastAsia" w:hint="eastAsia"/>
                <w:b/>
                <w:sz w:val="21"/>
                <w:szCs w:val="21"/>
                <w:lang w:eastAsia="zh-CN"/>
              </w:rPr>
              <w:t>70</w:t>
            </w:r>
            <w:r w:rsidR="008C27E4" w:rsidRPr="008C27E4">
              <w:rPr>
                <w:rFonts w:eastAsiaTheme="minorEastAsia"/>
                <w:b/>
                <w:sz w:val="21"/>
                <w:szCs w:val="21"/>
              </w:rPr>
              <w:t>%</w:t>
            </w:r>
          </w:p>
        </w:tc>
      </w:tr>
      <w:tr w:rsidR="00735FDE" w:rsidRPr="007646B3" w:rsidTr="00A21D8D">
        <w:trPr>
          <w:trHeight w:val="340"/>
          <w:jc w:val="center"/>
        </w:trPr>
        <w:tc>
          <w:tcPr>
            <w:tcW w:w="9308" w:type="dxa"/>
            <w:gridSpan w:val="10"/>
            <w:vAlign w:val="center"/>
          </w:tcPr>
          <w:p w:rsidR="00735FDE" w:rsidRPr="007646B3" w:rsidRDefault="00735FDE" w:rsidP="001D50DD">
            <w:pPr>
              <w:snapToGrid w:val="0"/>
              <w:spacing w:after="0" w:line="360" w:lineRule="exact"/>
              <w:rPr>
                <w:rFonts w:eastAsia="宋体"/>
                <w:b/>
                <w:sz w:val="21"/>
                <w:szCs w:val="21"/>
                <w:lang w:eastAsia="zh-CN"/>
              </w:rPr>
            </w:pPr>
            <w:r w:rsidRPr="007646B3">
              <w:rPr>
                <w:rFonts w:eastAsia="宋体"/>
                <w:b/>
                <w:sz w:val="21"/>
                <w:szCs w:val="21"/>
                <w:lang w:eastAsia="zh-CN"/>
              </w:rPr>
              <w:t>大纲编写时间：</w:t>
            </w:r>
            <w:r w:rsidR="000C4B5B">
              <w:rPr>
                <w:rFonts w:eastAsia="宋体" w:hint="eastAsia"/>
                <w:b/>
                <w:sz w:val="21"/>
                <w:szCs w:val="21"/>
                <w:lang w:eastAsia="zh-CN"/>
              </w:rPr>
              <w:t>2017</w:t>
            </w:r>
            <w:r w:rsidR="000C4B5B">
              <w:rPr>
                <w:rFonts w:eastAsia="宋体" w:hint="eastAsia"/>
                <w:b/>
                <w:sz w:val="21"/>
                <w:szCs w:val="21"/>
                <w:lang w:eastAsia="zh-CN"/>
              </w:rPr>
              <w:t>年</w:t>
            </w:r>
            <w:r w:rsidR="000C4B5B">
              <w:rPr>
                <w:rFonts w:eastAsia="宋体" w:hint="eastAsia"/>
                <w:b/>
                <w:sz w:val="21"/>
                <w:szCs w:val="21"/>
                <w:lang w:eastAsia="zh-CN"/>
              </w:rPr>
              <w:t>9</w:t>
            </w:r>
            <w:r w:rsidR="000C4B5B">
              <w:rPr>
                <w:rFonts w:eastAsia="宋体" w:hint="eastAsia"/>
                <w:b/>
                <w:sz w:val="21"/>
                <w:szCs w:val="21"/>
                <w:lang w:eastAsia="zh-CN"/>
              </w:rPr>
              <w:t>月</w:t>
            </w:r>
            <w:r w:rsidR="000C4B5B">
              <w:rPr>
                <w:rFonts w:eastAsia="宋体" w:hint="eastAsia"/>
                <w:b/>
                <w:sz w:val="21"/>
                <w:szCs w:val="21"/>
                <w:lang w:eastAsia="zh-CN"/>
              </w:rPr>
              <w:t>8</w:t>
            </w:r>
            <w:r w:rsidR="000C4B5B">
              <w:rPr>
                <w:rFonts w:eastAsia="宋体" w:hint="eastAsia"/>
                <w:b/>
                <w:sz w:val="21"/>
                <w:szCs w:val="21"/>
                <w:lang w:eastAsia="zh-CN"/>
              </w:rPr>
              <w:t>日</w:t>
            </w:r>
          </w:p>
        </w:tc>
      </w:tr>
      <w:tr w:rsidR="00735FDE" w:rsidRPr="007646B3" w:rsidTr="00A21D8D">
        <w:trPr>
          <w:trHeight w:val="2351"/>
          <w:jc w:val="center"/>
        </w:trPr>
        <w:tc>
          <w:tcPr>
            <w:tcW w:w="9308" w:type="dxa"/>
            <w:gridSpan w:val="10"/>
          </w:tcPr>
          <w:p w:rsidR="00735FDE" w:rsidRPr="007646B3" w:rsidRDefault="00735FDE"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lastRenderedPageBreak/>
              <w:t>系（</w:t>
            </w:r>
            <w:r w:rsidR="009349EE" w:rsidRPr="007646B3">
              <w:rPr>
                <w:rFonts w:eastAsia="宋体"/>
                <w:b/>
                <w:szCs w:val="21"/>
                <w:lang w:eastAsia="zh-CN"/>
              </w:rPr>
              <w:t>部</w:t>
            </w:r>
            <w:r w:rsidRPr="007646B3">
              <w:rPr>
                <w:rFonts w:eastAsia="宋体"/>
                <w:b/>
                <w:szCs w:val="21"/>
                <w:lang w:eastAsia="zh-CN"/>
              </w:rPr>
              <w:t>）审查意见：</w:t>
            </w:r>
          </w:p>
          <w:p w:rsidR="00735FDE" w:rsidRPr="007646B3" w:rsidRDefault="00735FDE" w:rsidP="00A21D8D">
            <w:pPr>
              <w:spacing w:after="0" w:line="360" w:lineRule="exact"/>
              <w:ind w:firstLineChars="27" w:firstLine="57"/>
              <w:jc w:val="left"/>
              <w:rPr>
                <w:rFonts w:eastAsia="宋体"/>
                <w:b/>
                <w:sz w:val="21"/>
                <w:szCs w:val="21"/>
                <w:lang w:eastAsia="zh-CN"/>
              </w:rPr>
            </w:pPr>
          </w:p>
          <w:p w:rsidR="00735FDE" w:rsidRPr="007646B3" w:rsidRDefault="00735FDE" w:rsidP="00A21D8D">
            <w:pPr>
              <w:spacing w:after="0" w:line="360" w:lineRule="exact"/>
              <w:ind w:firstLineChars="27" w:firstLine="57"/>
              <w:jc w:val="left"/>
              <w:rPr>
                <w:rFonts w:eastAsia="宋体"/>
                <w:b/>
                <w:sz w:val="21"/>
                <w:szCs w:val="21"/>
                <w:lang w:eastAsia="zh-CN"/>
              </w:rPr>
            </w:pPr>
          </w:p>
          <w:p w:rsidR="00735FDE" w:rsidRPr="007646B3" w:rsidRDefault="00735FDE" w:rsidP="000C4B5B">
            <w:pPr>
              <w:spacing w:after="0" w:line="360" w:lineRule="exact"/>
              <w:rPr>
                <w:rFonts w:eastAsia="宋体"/>
                <w:sz w:val="21"/>
                <w:szCs w:val="21"/>
                <w:lang w:eastAsia="zh-CN"/>
              </w:rPr>
            </w:pPr>
          </w:p>
          <w:p w:rsidR="00735FDE" w:rsidRPr="007646B3" w:rsidRDefault="00735FDE" w:rsidP="00A21D8D">
            <w:pPr>
              <w:spacing w:after="0" w:line="360" w:lineRule="exact"/>
              <w:rPr>
                <w:rFonts w:eastAsia="宋体"/>
                <w:sz w:val="21"/>
                <w:szCs w:val="21"/>
                <w:lang w:eastAsia="zh-CN"/>
              </w:rPr>
            </w:pPr>
          </w:p>
          <w:p w:rsidR="00735FDE" w:rsidRPr="007646B3" w:rsidRDefault="00735FDE" w:rsidP="00A21D8D">
            <w:pPr>
              <w:spacing w:after="0" w:line="360" w:lineRule="exact"/>
              <w:ind w:right="420"/>
              <w:rPr>
                <w:rFonts w:eastAsia="宋体"/>
                <w:sz w:val="21"/>
                <w:szCs w:val="21"/>
                <w:lang w:eastAsia="zh-CN"/>
              </w:rPr>
            </w:pPr>
          </w:p>
          <w:p w:rsidR="000C4B5B" w:rsidRDefault="000C4B5B" w:rsidP="000C4B5B">
            <w:pPr>
              <w:spacing w:after="0" w:line="360" w:lineRule="exact"/>
              <w:ind w:right="840" w:firstLineChars="2750" w:firstLine="5775"/>
              <w:rPr>
                <w:rFonts w:eastAsia="宋体"/>
                <w:sz w:val="21"/>
                <w:szCs w:val="21"/>
                <w:lang w:eastAsia="zh-CN"/>
              </w:rPr>
            </w:pPr>
            <w:r w:rsidRPr="007646B3">
              <w:rPr>
                <w:rFonts w:eastAsia="宋体"/>
                <w:sz w:val="21"/>
                <w:szCs w:val="21"/>
                <w:lang w:eastAsia="zh-CN"/>
              </w:rPr>
              <w:t>系（部</w:t>
            </w:r>
            <w:r>
              <w:rPr>
                <w:rFonts w:eastAsia="宋体"/>
                <w:sz w:val="21"/>
                <w:szCs w:val="21"/>
                <w:lang w:eastAsia="zh-CN"/>
              </w:rPr>
              <w:t>）主任签名</w:t>
            </w:r>
            <w:r>
              <w:rPr>
                <w:rFonts w:eastAsia="宋体" w:hint="eastAsia"/>
                <w:sz w:val="21"/>
                <w:szCs w:val="21"/>
                <w:lang w:eastAsia="zh-CN"/>
              </w:rPr>
              <w:t>：</w:t>
            </w:r>
          </w:p>
          <w:p w:rsidR="000C4B5B" w:rsidRPr="007646B3" w:rsidRDefault="000C4B5B" w:rsidP="000C4B5B">
            <w:pPr>
              <w:spacing w:after="0" w:line="360" w:lineRule="exact"/>
              <w:ind w:right="840"/>
              <w:jc w:val="center"/>
              <w:rPr>
                <w:rFonts w:eastAsia="宋体"/>
                <w:sz w:val="21"/>
                <w:szCs w:val="21"/>
                <w:lang w:eastAsia="zh-CN"/>
              </w:rPr>
            </w:pPr>
            <w:r>
              <w:rPr>
                <w:rFonts w:eastAsia="宋体" w:hint="eastAsia"/>
                <w:sz w:val="21"/>
                <w:szCs w:val="21"/>
                <w:lang w:eastAsia="zh-CN"/>
              </w:rPr>
              <w:t xml:space="preserve">                                                      </w:t>
            </w:r>
            <w:r w:rsidRPr="007646B3">
              <w:rPr>
                <w:rFonts w:eastAsia="宋体"/>
                <w:sz w:val="21"/>
                <w:szCs w:val="21"/>
                <w:lang w:eastAsia="zh-CN"/>
              </w:rPr>
              <w:t>日期：</w:t>
            </w:r>
            <w:r>
              <w:rPr>
                <w:rFonts w:eastAsia="宋体" w:hint="eastAsia"/>
                <w:sz w:val="21"/>
                <w:szCs w:val="21"/>
                <w:lang w:eastAsia="zh-CN"/>
              </w:rPr>
              <w:t xml:space="preserve">   </w:t>
            </w:r>
            <w:r w:rsidRPr="007646B3">
              <w:rPr>
                <w:rFonts w:eastAsia="宋体"/>
                <w:sz w:val="21"/>
                <w:szCs w:val="21"/>
                <w:lang w:eastAsia="zh-CN"/>
              </w:rPr>
              <w:t>年</w:t>
            </w:r>
            <w:r>
              <w:rPr>
                <w:rFonts w:eastAsia="宋体" w:hint="eastAsia"/>
                <w:sz w:val="21"/>
                <w:szCs w:val="21"/>
                <w:lang w:eastAsia="zh-CN"/>
              </w:rPr>
              <w:t xml:space="preserve">    </w:t>
            </w:r>
            <w:r w:rsidRPr="007646B3">
              <w:rPr>
                <w:rFonts w:eastAsia="宋体"/>
                <w:sz w:val="21"/>
                <w:szCs w:val="21"/>
                <w:lang w:eastAsia="zh-CN"/>
              </w:rPr>
              <w:t>月</w:t>
            </w:r>
            <w:r>
              <w:rPr>
                <w:rFonts w:eastAsia="宋体" w:hint="eastAsia"/>
                <w:sz w:val="21"/>
                <w:szCs w:val="21"/>
                <w:lang w:eastAsia="zh-CN"/>
              </w:rPr>
              <w:t xml:space="preserve">    </w:t>
            </w:r>
            <w:r w:rsidRPr="007646B3">
              <w:rPr>
                <w:rFonts w:eastAsia="宋体"/>
                <w:sz w:val="21"/>
                <w:szCs w:val="21"/>
                <w:lang w:eastAsia="zh-CN"/>
              </w:rPr>
              <w:t>日</w:t>
            </w:r>
          </w:p>
          <w:p w:rsidR="000C4B5B" w:rsidRDefault="000C4B5B" w:rsidP="000C4B5B">
            <w:pPr>
              <w:snapToGrid w:val="0"/>
              <w:spacing w:after="0" w:line="360" w:lineRule="exact"/>
              <w:ind w:left="180"/>
              <w:rPr>
                <w:rFonts w:eastAsia="宋体"/>
                <w:sz w:val="21"/>
                <w:szCs w:val="21"/>
                <w:lang w:eastAsia="zh-CN"/>
              </w:rPr>
            </w:pPr>
          </w:p>
          <w:p w:rsidR="00735FDE" w:rsidRPr="000C4B5B" w:rsidRDefault="00735FDE" w:rsidP="000C4B5B">
            <w:pPr>
              <w:snapToGrid w:val="0"/>
              <w:spacing w:after="0" w:line="360" w:lineRule="exact"/>
              <w:rPr>
                <w:rFonts w:eastAsia="宋体"/>
                <w:sz w:val="21"/>
                <w:szCs w:val="21"/>
                <w:lang w:eastAsia="zh-CN"/>
              </w:rPr>
            </w:pPr>
          </w:p>
          <w:p w:rsidR="001D50DD" w:rsidRPr="007646B3" w:rsidRDefault="001D50DD"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65651C" w:rsidP="00A21D8D">
      <w:pPr>
        <w:spacing w:after="0" w:line="360" w:lineRule="exact"/>
        <w:rPr>
          <w:rFonts w:eastAsia="宋体"/>
          <w:b/>
          <w:sz w:val="21"/>
          <w:szCs w:val="21"/>
          <w:lang w:eastAsia="zh-CN"/>
        </w:rPr>
      </w:pPr>
      <w:r w:rsidRPr="007646B3">
        <w:rPr>
          <w:rFonts w:eastAsia="宋体"/>
          <w:b/>
          <w:sz w:val="21"/>
          <w:szCs w:val="21"/>
          <w:lang w:eastAsia="zh-CN"/>
        </w:rPr>
        <w:t>4</w:t>
      </w:r>
      <w:r w:rsidR="00785779" w:rsidRPr="007646B3">
        <w:rPr>
          <w:rFonts w:eastAsia="宋体"/>
          <w:b/>
          <w:sz w:val="21"/>
          <w:szCs w:val="21"/>
          <w:lang w:eastAsia="zh-CN"/>
        </w:rPr>
        <w:t>、若课程无理论教学环节或无实践教学环节，可将相应的教学进度表删掉。</w:t>
      </w:r>
      <w:bookmarkEnd w:id="0"/>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FE6" w:rsidRDefault="00366FE6" w:rsidP="00896971">
      <w:pPr>
        <w:spacing w:after="0"/>
      </w:pPr>
      <w:r>
        <w:separator/>
      </w:r>
    </w:p>
  </w:endnote>
  <w:endnote w:type="continuationSeparator" w:id="1">
    <w:p w:rsidR="00366FE6" w:rsidRDefault="00366FE6"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FE6" w:rsidRDefault="00366FE6" w:rsidP="00896971">
      <w:pPr>
        <w:spacing w:after="0"/>
      </w:pPr>
      <w:r>
        <w:separator/>
      </w:r>
    </w:p>
  </w:footnote>
  <w:footnote w:type="continuationSeparator" w:id="1">
    <w:p w:rsidR="00366FE6" w:rsidRDefault="00366FE6"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61F27"/>
    <w:rsid w:val="0006698D"/>
    <w:rsid w:val="00087B74"/>
    <w:rsid w:val="00097DD1"/>
    <w:rsid w:val="000B626E"/>
    <w:rsid w:val="000B740D"/>
    <w:rsid w:val="000C2D4A"/>
    <w:rsid w:val="000C4B5B"/>
    <w:rsid w:val="000E0AE8"/>
    <w:rsid w:val="00155E5A"/>
    <w:rsid w:val="00171228"/>
    <w:rsid w:val="001B31E9"/>
    <w:rsid w:val="001D28E8"/>
    <w:rsid w:val="001D50DD"/>
    <w:rsid w:val="001F20BC"/>
    <w:rsid w:val="00210DF5"/>
    <w:rsid w:val="002111AE"/>
    <w:rsid w:val="00227119"/>
    <w:rsid w:val="00231729"/>
    <w:rsid w:val="00276460"/>
    <w:rsid w:val="002E27E1"/>
    <w:rsid w:val="003044FA"/>
    <w:rsid w:val="00366FE6"/>
    <w:rsid w:val="00372602"/>
    <w:rsid w:val="0037561C"/>
    <w:rsid w:val="003C66D8"/>
    <w:rsid w:val="003E66A6"/>
    <w:rsid w:val="00414FC8"/>
    <w:rsid w:val="00457E42"/>
    <w:rsid w:val="004B3994"/>
    <w:rsid w:val="004D29DE"/>
    <w:rsid w:val="004E0481"/>
    <w:rsid w:val="004E7804"/>
    <w:rsid w:val="00510BDF"/>
    <w:rsid w:val="00512387"/>
    <w:rsid w:val="005639AB"/>
    <w:rsid w:val="00580A15"/>
    <w:rsid w:val="005911D3"/>
    <w:rsid w:val="005F174F"/>
    <w:rsid w:val="005F1A10"/>
    <w:rsid w:val="0063410F"/>
    <w:rsid w:val="0065651C"/>
    <w:rsid w:val="00735FDE"/>
    <w:rsid w:val="007646B3"/>
    <w:rsid w:val="00770F0D"/>
    <w:rsid w:val="00776AF2"/>
    <w:rsid w:val="00785779"/>
    <w:rsid w:val="007A154B"/>
    <w:rsid w:val="007A4BFF"/>
    <w:rsid w:val="00804B61"/>
    <w:rsid w:val="008147FF"/>
    <w:rsid w:val="00815F78"/>
    <w:rsid w:val="008512DF"/>
    <w:rsid w:val="00855020"/>
    <w:rsid w:val="00885EED"/>
    <w:rsid w:val="00892ADC"/>
    <w:rsid w:val="00896971"/>
    <w:rsid w:val="008B75D5"/>
    <w:rsid w:val="008C27E4"/>
    <w:rsid w:val="008F6642"/>
    <w:rsid w:val="00917C66"/>
    <w:rsid w:val="009349EE"/>
    <w:rsid w:val="009A2B5C"/>
    <w:rsid w:val="009B3EAE"/>
    <w:rsid w:val="009C3354"/>
    <w:rsid w:val="009D3079"/>
    <w:rsid w:val="00A21D8D"/>
    <w:rsid w:val="00A6672B"/>
    <w:rsid w:val="00A84D68"/>
    <w:rsid w:val="00A85774"/>
    <w:rsid w:val="00AA199F"/>
    <w:rsid w:val="00AB00C2"/>
    <w:rsid w:val="00AE48DD"/>
    <w:rsid w:val="00BB35F5"/>
    <w:rsid w:val="00C25373"/>
    <w:rsid w:val="00C27CF9"/>
    <w:rsid w:val="00C41D05"/>
    <w:rsid w:val="00C556B5"/>
    <w:rsid w:val="00C705DD"/>
    <w:rsid w:val="00C76FA2"/>
    <w:rsid w:val="00CA1AB8"/>
    <w:rsid w:val="00CC4A46"/>
    <w:rsid w:val="00CD2F8F"/>
    <w:rsid w:val="00D45246"/>
    <w:rsid w:val="00D62B41"/>
    <w:rsid w:val="00DA3DEA"/>
    <w:rsid w:val="00DB45CF"/>
    <w:rsid w:val="00DB5724"/>
    <w:rsid w:val="00DE38F9"/>
    <w:rsid w:val="00DF5C03"/>
    <w:rsid w:val="00E0505F"/>
    <w:rsid w:val="00E413E8"/>
    <w:rsid w:val="00E41776"/>
    <w:rsid w:val="00E53E23"/>
    <w:rsid w:val="00EC2295"/>
    <w:rsid w:val="00ED3FCA"/>
    <w:rsid w:val="00F31667"/>
    <w:rsid w:val="00F617C2"/>
    <w:rsid w:val="00F96D96"/>
    <w:rsid w:val="00FA2243"/>
    <w:rsid w:val="00FB1FE4"/>
    <w:rsid w:val="00FC7BE0"/>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E6F0E0A4-05A7-413E-A4AF-FEE2C70DC4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4</Pages>
  <Words>406</Words>
  <Characters>2319</Characters>
  <Application>Microsoft Office Word</Application>
  <DocSecurity>0</DocSecurity>
  <Lines>19</Lines>
  <Paragraphs>5</Paragraphs>
  <ScaleCrop>false</ScaleCrop>
  <Company>Microsoft</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sinoo</cp:lastModifiedBy>
  <cp:revision>25</cp:revision>
  <cp:lastPrinted>2017-01-05T16:24:00Z</cp:lastPrinted>
  <dcterms:created xsi:type="dcterms:W3CDTF">2017-09-01T07:23:00Z</dcterms:created>
  <dcterms:modified xsi:type="dcterms:W3CDTF">2017-09-08T00:33:00Z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