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6142A" w14:textId="77777777"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512387" w:rsidRPr="007646B3">
        <w:rPr>
          <w:rFonts w:eastAsiaTheme="minorEastAsia"/>
          <w:b/>
          <w:sz w:val="32"/>
          <w:szCs w:val="32"/>
          <w:lang w:eastAsia="zh-CN"/>
        </w:rPr>
        <w:t>化</w:t>
      </w:r>
      <w:r w:rsidR="00364CD6">
        <w:rPr>
          <w:rFonts w:eastAsiaTheme="minorEastAsia" w:hint="eastAsia"/>
          <w:b/>
          <w:sz w:val="32"/>
          <w:szCs w:val="32"/>
          <w:lang w:eastAsia="zh-CN"/>
        </w:rPr>
        <w:t>工</w:t>
      </w:r>
      <w:r w:rsidR="00364CD6">
        <w:rPr>
          <w:rFonts w:eastAsiaTheme="minorEastAsia"/>
          <w:b/>
          <w:sz w:val="32"/>
          <w:szCs w:val="32"/>
          <w:lang w:eastAsia="zh-CN"/>
        </w:rPr>
        <w:t>工艺学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14:paraId="02B180C3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27F052FF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化</w:t>
            </w:r>
            <w:r w:rsidR="00364CD6">
              <w:rPr>
                <w:rFonts w:eastAsia="宋体" w:hint="eastAsia"/>
                <w:sz w:val="21"/>
                <w:szCs w:val="21"/>
                <w:lang w:eastAsia="zh-CN"/>
              </w:rPr>
              <w:t>工工艺学</w:t>
            </w:r>
          </w:p>
        </w:tc>
        <w:tc>
          <w:tcPr>
            <w:tcW w:w="4852" w:type="dxa"/>
            <w:gridSpan w:val="4"/>
            <w:vAlign w:val="center"/>
          </w:tcPr>
          <w:p w14:paraId="49ACBBE8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364CD6">
              <w:rPr>
                <w:rFonts w:eastAsia="宋体" w:hint="eastAsia"/>
                <w:sz w:val="21"/>
                <w:szCs w:val="21"/>
                <w:lang w:eastAsia="zh-CN"/>
              </w:rPr>
              <w:t>必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7646B3" w14:paraId="5A2AFD41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6EA56545" w14:textId="77777777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364CD6" w:rsidRPr="00364CD6">
              <w:rPr>
                <w:szCs w:val="21"/>
              </w:rPr>
              <w:t>Chemical Engineering Technology</w:t>
            </w:r>
          </w:p>
        </w:tc>
      </w:tr>
      <w:tr w:rsidR="002E27E1" w:rsidRPr="007646B3" w14:paraId="0C3EA578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3E429AD4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48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852" w:type="dxa"/>
            <w:gridSpan w:val="4"/>
            <w:vAlign w:val="center"/>
          </w:tcPr>
          <w:p w14:paraId="1C3A864B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0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14:paraId="7BF5FB49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5A5EA53D" w14:textId="77777777" w:rsidR="002111AE" w:rsidRPr="007646B3" w:rsidRDefault="002111AE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364CD6" w:rsidRPr="00364CD6">
              <w:rPr>
                <w:rFonts w:eastAsia="宋体" w:hint="eastAsia"/>
                <w:sz w:val="21"/>
                <w:szCs w:val="21"/>
                <w:lang w:eastAsia="zh-CN"/>
              </w:rPr>
              <w:t>无机化学，有机化学，物理化学，高等代数，化工热力学，化工原理</w:t>
            </w:r>
          </w:p>
        </w:tc>
      </w:tr>
      <w:tr w:rsidR="002E27E1" w:rsidRPr="007646B3" w14:paraId="7E9C0797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26B60F77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1-16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周，星期三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5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14:paraId="317C0A18" w14:textId="77777777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364CD6" w:rsidRPr="00364CD6">
              <w:rPr>
                <w:rFonts w:eastAsia="宋体"/>
                <w:b/>
                <w:sz w:val="21"/>
                <w:szCs w:val="21"/>
                <w:lang w:eastAsia="zh-CN"/>
              </w:rPr>
              <w:t>7B-313</w:t>
            </w:r>
          </w:p>
        </w:tc>
      </w:tr>
      <w:tr w:rsidR="002E27E1" w:rsidRPr="007646B3" w14:paraId="15A9B525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42DC39FF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364CD6" w:rsidRPr="00364CD6">
              <w:rPr>
                <w:rFonts w:eastAsia="宋体"/>
                <w:b/>
                <w:sz w:val="21"/>
                <w:szCs w:val="21"/>
                <w:lang w:eastAsia="zh-CN"/>
              </w:rPr>
              <w:t>2015</w:t>
            </w:r>
            <w:r w:rsidR="00364CD6" w:rsidRPr="00364CD6">
              <w:rPr>
                <w:rFonts w:eastAsia="宋体" w:hint="eastAsia"/>
                <w:b/>
                <w:sz w:val="21"/>
                <w:szCs w:val="21"/>
                <w:lang w:eastAsia="zh-CN"/>
              </w:rPr>
              <w:t>化学工艺</w:t>
            </w:r>
            <w:r w:rsidR="00364CD6" w:rsidRPr="00364CD6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="00364CD6" w:rsidRPr="00364CD6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  <w:r w:rsidR="00364CD6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364CD6" w:rsidRPr="00364CD6"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 w:rsidR="00364CD6" w:rsidRPr="00364CD6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364CD6" w:rsidRPr="00364CD6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 w:rsidR="00364CD6" w:rsidRPr="00364CD6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7646B3" w14:paraId="7EFB7F7F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2A970730" w14:textId="77777777"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14:paraId="55AB3702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11571AC8" w14:textId="4747FD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364CD6">
              <w:rPr>
                <w:rFonts w:eastAsia="宋体" w:hint="eastAsia"/>
                <w:sz w:val="21"/>
                <w:szCs w:val="21"/>
                <w:lang w:eastAsia="zh-CN"/>
              </w:rPr>
              <w:t>刘鉴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364CD6">
              <w:rPr>
                <w:rFonts w:eastAsia="宋体" w:hint="eastAsia"/>
                <w:sz w:val="21"/>
                <w:szCs w:val="21"/>
                <w:lang w:eastAsia="zh-CN"/>
              </w:rPr>
              <w:t>讲师</w:t>
            </w:r>
            <w:r w:rsidR="00E0321D">
              <w:rPr>
                <w:rFonts w:eastAsia="宋体" w:hint="eastAsia"/>
                <w:sz w:val="21"/>
                <w:szCs w:val="21"/>
                <w:lang w:eastAsia="zh-CN"/>
              </w:rPr>
              <w:t>、张刚</w:t>
            </w:r>
            <w:r w:rsidR="00E0321D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E0321D">
              <w:rPr>
                <w:rFonts w:eastAsia="宋体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2E27E1" w:rsidRPr="007646B3" w14:paraId="670D6595" w14:textId="77777777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14:paraId="246A2517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15017504103</w:t>
            </w:r>
          </w:p>
        </w:tc>
        <w:tc>
          <w:tcPr>
            <w:tcW w:w="4852" w:type="dxa"/>
            <w:gridSpan w:val="4"/>
            <w:vAlign w:val="center"/>
          </w:tcPr>
          <w:p w14:paraId="171DA346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364CD6">
              <w:rPr>
                <w:rFonts w:eastAsia="宋体"/>
                <w:b/>
                <w:sz w:val="21"/>
                <w:szCs w:val="21"/>
                <w:lang w:eastAsia="zh-CN"/>
              </w:rPr>
              <w:t>liujian@dgut.edu.cn</w:t>
            </w:r>
          </w:p>
        </w:tc>
      </w:tr>
      <w:tr w:rsidR="002E27E1" w:rsidRPr="007646B3" w14:paraId="58A2976B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07FEE4F7" w14:textId="77777777" w:rsidR="002E27E1" w:rsidRPr="007646B3" w:rsidRDefault="002E27E1" w:rsidP="00364CD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L</w:t>
            </w:r>
            <w:r w:rsidR="00364CD6">
              <w:rPr>
                <w:rFonts w:eastAsia="宋体"/>
                <w:sz w:val="21"/>
                <w:szCs w:val="21"/>
                <w:lang w:eastAsia="zh-CN"/>
              </w:rPr>
              <w:t>4</w:t>
            </w:r>
            <w:r w:rsidR="005F1A10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14:paraId="0A9A66AB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7097CCD8" w14:textId="77777777"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14:paraId="2AB60E39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60616CAF" w14:textId="649CB03F"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化工工艺学</w:t>
            </w:r>
            <w:r w:rsidR="003D3DC2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朱志庆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，化学工业出版社，</w:t>
            </w:r>
            <w:r w:rsidR="003D3DC2" w:rsidRPr="003D3DC2">
              <w:rPr>
                <w:rFonts w:eastAsia="宋体"/>
                <w:sz w:val="21"/>
                <w:szCs w:val="21"/>
                <w:lang w:eastAsia="zh-CN"/>
              </w:rPr>
              <w:t>2013</w:t>
            </w:r>
          </w:p>
          <w:p w14:paraId="1493691E" w14:textId="77777777"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14:paraId="76345AD1" w14:textId="507CA847" w:rsidR="007646B3" w:rsidRPr="007646B3" w:rsidRDefault="007646B3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化工工艺学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徐绍平，殷德宏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大连大学理工大学出版社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3D3DC2" w:rsidRPr="003D3DC2">
              <w:rPr>
                <w:rFonts w:eastAsia="宋体"/>
                <w:sz w:val="21"/>
                <w:szCs w:val="21"/>
                <w:lang w:eastAsia="zh-CN"/>
              </w:rPr>
              <w:t>2004</w:t>
            </w:r>
          </w:p>
          <w:p w14:paraId="5579F2FA" w14:textId="3B5EAF57" w:rsidR="007646B3" w:rsidRDefault="007646B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化工工艺学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韩冬冰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3D3DC2" w:rsidRPr="003D3DC2">
              <w:rPr>
                <w:rFonts w:eastAsia="宋体" w:hint="eastAsia"/>
                <w:sz w:val="21"/>
                <w:szCs w:val="21"/>
                <w:lang w:eastAsia="zh-CN"/>
              </w:rPr>
              <w:t>中国石化出版社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2003</w:t>
            </w:r>
            <w:r w:rsidR="003D3DC2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14:paraId="518D0999" w14:textId="3A796CDB" w:rsidR="003D3DC2" w:rsidRPr="007646B3" w:rsidRDefault="003D3DC2" w:rsidP="003D3DC2">
            <w:pPr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7646B3" w14:paraId="019B5E94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254C59CE" w14:textId="77777777"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14:paraId="7D1DF70B" w14:textId="61548B67" w:rsidR="00735FDE" w:rsidRPr="007646B3" w:rsidRDefault="003E1F25" w:rsidP="00A21D8D">
            <w:pPr>
              <w:spacing w:after="0" w:line="360" w:lineRule="exact"/>
              <w:ind w:firstLineChars="200" w:firstLine="42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3E1F25">
              <w:rPr>
                <w:rFonts w:eastAsia="宋体" w:hint="eastAsia"/>
                <w:sz w:val="21"/>
                <w:szCs w:val="21"/>
                <w:lang w:eastAsia="zh-CN"/>
              </w:rPr>
              <w:t>本课程以典型的无机、有机、精细和聚合物化工产品的生产工艺和过程为主导，着重讲述化工工艺学的一些最基本的理论和知识。本课程共分</w:t>
            </w:r>
            <w:r w:rsidRPr="003E1F25">
              <w:rPr>
                <w:rFonts w:eastAsia="宋体"/>
                <w:sz w:val="21"/>
                <w:szCs w:val="21"/>
                <w:lang w:eastAsia="zh-CN"/>
              </w:rPr>
              <w:t>8</w:t>
            </w:r>
            <w:r w:rsidRPr="003E1F25">
              <w:rPr>
                <w:rFonts w:eastAsia="宋体" w:hint="eastAsia"/>
                <w:sz w:val="21"/>
                <w:szCs w:val="21"/>
                <w:lang w:eastAsia="zh-CN"/>
              </w:rPr>
              <w:t>章，基本涵盖了主要的化学反应单元工艺，特别适用于少学时教学；其次强化工程教育思想，强调实践的重要性，着重结合生产实际案例，展开化工产品生产和工艺流程的教学，并提供丰富的资料，有利于强化学生的化工工艺意识。</w:t>
            </w:r>
          </w:p>
        </w:tc>
      </w:tr>
      <w:tr w:rsidR="00735FDE" w:rsidRPr="007646B3" w14:paraId="569F758E" w14:textId="77777777" w:rsidTr="008C27E4">
        <w:trPr>
          <w:trHeight w:val="841"/>
          <w:jc w:val="center"/>
        </w:trPr>
        <w:tc>
          <w:tcPr>
            <w:tcW w:w="4329" w:type="dxa"/>
            <w:gridSpan w:val="5"/>
          </w:tcPr>
          <w:p w14:paraId="408817BA" w14:textId="02809BB4"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14:paraId="3E8B5675" w14:textId="77777777" w:rsidR="003D3DC2" w:rsidRDefault="003D3DC2" w:rsidP="003D3DC2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3D3DC2">
              <w:rPr>
                <w:rFonts w:eastAsia="宋体" w:hint="eastAsia"/>
                <w:sz w:val="21"/>
                <w:szCs w:val="21"/>
                <w:lang w:eastAsia="zh-CN"/>
              </w:rPr>
              <w:t>掌握化工过程的基本原理，典型工艺过程的方法、原理、流程、及工艺条件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;</w:t>
            </w:r>
          </w:p>
          <w:p w14:paraId="4FC00DF6" w14:textId="46FCF710" w:rsidR="00A21D8D" w:rsidRPr="00A21D8D" w:rsidRDefault="00A21D8D" w:rsidP="003D3DC2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="003D3DC2">
              <w:rPr>
                <w:rFonts w:eastAsia="宋体" w:hint="eastAsia"/>
                <w:sz w:val="21"/>
                <w:szCs w:val="21"/>
                <w:lang w:eastAsia="zh-CN"/>
              </w:rPr>
              <w:t>基础</w:t>
            </w:r>
            <w:r w:rsidR="003D3DC2">
              <w:rPr>
                <w:rFonts w:eastAsia="宋体"/>
                <w:sz w:val="21"/>
                <w:szCs w:val="21"/>
                <w:lang w:eastAsia="zh-CN"/>
              </w:rPr>
              <w:t>化工原料、无机化工品、有机化工品、聚合物基础化工品等化工生产的流程、工艺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14:paraId="6629F6CF" w14:textId="70BB3E74" w:rsidR="00735FDE" w:rsidRPr="003D3DC2" w:rsidRDefault="003D3DC2" w:rsidP="003D3DC2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3D3DC2">
              <w:rPr>
                <w:rFonts w:eastAsia="宋体" w:hint="eastAsia"/>
                <w:sz w:val="21"/>
                <w:szCs w:val="21"/>
                <w:lang w:eastAsia="zh-CN"/>
              </w:rPr>
              <w:t>了解化工生产中的设备材质、安全生产、三废治理等问题</w:t>
            </w:r>
          </w:p>
        </w:tc>
        <w:tc>
          <w:tcPr>
            <w:tcW w:w="4979" w:type="dxa"/>
            <w:gridSpan w:val="5"/>
          </w:tcPr>
          <w:p w14:paraId="72EE5F21" w14:textId="77777777"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14:paraId="5376E227" w14:textId="32B45B28" w:rsidR="00A378D9" w:rsidRPr="00A378D9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运用数学、物理、化工基础科学理论和工程知识的能力；</w:t>
            </w:r>
          </w:p>
          <w:p w14:paraId="12CEC651" w14:textId="77CBA776" w:rsidR="00A378D9" w:rsidRPr="00A378D9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设计与执行实验与仪器操作、分析与解释实验数据的能力</w:t>
            </w:r>
          </w:p>
          <w:p w14:paraId="219AC43B" w14:textId="149DC96D" w:rsidR="00A378D9" w:rsidRPr="00A378D9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执行化工领域所需技术、技巧及使用工具的能力；</w:t>
            </w:r>
          </w:p>
          <w:p w14:paraId="4966C4C1" w14:textId="4CEF8B4C" w:rsidR="00A378D9" w:rsidRPr="00A378D9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具备工程设计方法与管理的能力；</w:t>
            </w:r>
          </w:p>
          <w:p w14:paraId="0696F83C" w14:textId="66DD9D90" w:rsidR="00A378D9" w:rsidRPr="00A378D9" w:rsidRDefault="00E0321D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具备项目管理、有效沟通协调与团队合作能力；</w:t>
            </w:r>
          </w:p>
          <w:p w14:paraId="68BDBA49" w14:textId="3BD36FDA" w:rsidR="00A378D9" w:rsidRPr="00A378D9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具备资料搜集与分析能力并运用于化工相关专题研究能力；</w:t>
            </w:r>
          </w:p>
          <w:p w14:paraId="51A06DF7" w14:textId="1F1F84E2" w:rsidR="00A378D9" w:rsidRPr="00A378D9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认识科技发展现状与趋势，了解化工技术对环境、社会及全球的影响，并培养持续学习的习惯与能力；</w:t>
            </w:r>
          </w:p>
          <w:p w14:paraId="700DA5D3" w14:textId="1838C8BD" w:rsidR="00A378D9" w:rsidRPr="00A21D8D" w:rsidRDefault="00471565" w:rsidP="00A378D9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378D9" w:rsidRPr="00A378D9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理解并遵守职业道德和规范、认知工程伦理与承担社会责任的能力。</w:t>
            </w:r>
          </w:p>
        </w:tc>
      </w:tr>
      <w:tr w:rsidR="00735FDE" w:rsidRPr="007646B3" w14:paraId="0F2AFF34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14:paraId="3E6DA3A0" w14:textId="77777777"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7646B3" w14:paraId="62BD3FBD" w14:textId="77777777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14:paraId="7F8D2BB4" w14:textId="77777777"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lastRenderedPageBreak/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14:paraId="65D292F9" w14:textId="77777777"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14:paraId="5A5D3A97" w14:textId="77777777"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14:paraId="459D8E6B" w14:textId="77777777"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486D775C" w14:textId="77777777"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14:paraId="2A88F21E" w14:textId="77777777"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A21D8D" w:rsidRPr="007646B3" w14:paraId="32625EE1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11432382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14:paraId="57B5F0A4" w14:textId="431B438D" w:rsidR="00A21D8D" w:rsidRPr="00A21D8D" w:rsidRDefault="00A21D8D" w:rsidP="00370E5A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化</w:t>
            </w:r>
            <w:r w:rsidR="00370E5A">
              <w:rPr>
                <w:rFonts w:eastAsia="宋体" w:hint="eastAsia"/>
                <w:sz w:val="21"/>
                <w:szCs w:val="21"/>
                <w:lang w:eastAsia="zh-CN"/>
              </w:rPr>
              <w:t>工工艺学</w:t>
            </w:r>
            <w:r w:rsidR="00370E5A">
              <w:rPr>
                <w:rFonts w:eastAsia="宋体"/>
                <w:sz w:val="21"/>
                <w:szCs w:val="21"/>
                <w:lang w:eastAsia="zh-CN"/>
              </w:rPr>
              <w:t>课程介绍</w:t>
            </w:r>
          </w:p>
        </w:tc>
        <w:tc>
          <w:tcPr>
            <w:tcW w:w="623" w:type="dxa"/>
            <w:vAlign w:val="center"/>
          </w:tcPr>
          <w:p w14:paraId="79DDA92D" w14:textId="4D8B3860" w:rsidR="00A21D8D" w:rsidRPr="00A21D8D" w:rsidRDefault="00370E5A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172" w:type="dxa"/>
            <w:gridSpan w:val="3"/>
            <w:vAlign w:val="center"/>
          </w:tcPr>
          <w:p w14:paraId="47B02F3D" w14:textId="7F978AA5" w:rsidR="00A21D8D" w:rsidRPr="00A21D8D" w:rsidRDefault="00370E5A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70E5A">
              <w:rPr>
                <w:rFonts w:eastAsiaTheme="minorEastAsia" w:hint="eastAsia"/>
                <w:sz w:val="21"/>
                <w:szCs w:val="21"/>
                <w:lang w:eastAsia="zh-CN"/>
              </w:rPr>
              <w:t>了解化工工艺学的研究对象与内容，化工产品生产的原则工艺流程，现代化学工业的发展方向</w:t>
            </w:r>
          </w:p>
        </w:tc>
        <w:tc>
          <w:tcPr>
            <w:tcW w:w="1418" w:type="dxa"/>
            <w:vAlign w:val="center"/>
          </w:tcPr>
          <w:p w14:paraId="4D1115CB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237DF666" w14:textId="757E0064" w:rsidR="00A21D8D" w:rsidRPr="00A21D8D" w:rsidRDefault="00F720C6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讨论：化工工艺学研究的内容</w:t>
            </w:r>
          </w:p>
        </w:tc>
      </w:tr>
      <w:tr w:rsidR="00A21D8D" w:rsidRPr="007646B3" w14:paraId="5802EE5A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02DE9D95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14:paraId="31500751" w14:textId="31DF8542" w:rsidR="00A21D8D" w:rsidRPr="00A21D8D" w:rsidRDefault="00F720C6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720C6">
              <w:rPr>
                <w:rFonts w:eastAsia="宋体" w:hint="eastAsia"/>
                <w:sz w:val="21"/>
                <w:szCs w:val="21"/>
                <w:lang w:eastAsia="zh-CN"/>
              </w:rPr>
              <w:t>化工原料及其初步加工</w:t>
            </w:r>
          </w:p>
        </w:tc>
        <w:tc>
          <w:tcPr>
            <w:tcW w:w="623" w:type="dxa"/>
            <w:vAlign w:val="center"/>
          </w:tcPr>
          <w:p w14:paraId="66356C04" w14:textId="072754E5" w:rsidR="00A21D8D" w:rsidRPr="00A21D8D" w:rsidRDefault="00F720C6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14:paraId="2A7DD223" w14:textId="15DCE1C4" w:rsidR="00A21D8D" w:rsidRPr="00A21D8D" w:rsidRDefault="00F720C6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720C6">
              <w:rPr>
                <w:rFonts w:eastAsiaTheme="minorEastAsia" w:hint="eastAsia"/>
                <w:sz w:val="21"/>
                <w:szCs w:val="21"/>
                <w:lang w:eastAsia="zh-CN"/>
              </w:rPr>
              <w:t>煤及其初步加工（煤的干馏、煤的气化）；石油及其初步加工（原油的预处理、常减压蒸馏、催化裂化、加氢裂化）</w:t>
            </w:r>
          </w:p>
        </w:tc>
        <w:tc>
          <w:tcPr>
            <w:tcW w:w="1418" w:type="dxa"/>
            <w:vAlign w:val="center"/>
          </w:tcPr>
          <w:p w14:paraId="37F345C8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0AC8E4EC" w14:textId="06C41439" w:rsidR="00A21D8D" w:rsidRPr="00A21D8D" w:rsidRDefault="00E0321D" w:rsidP="00D4351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随堂测试</w:t>
            </w:r>
            <w:r w:rsidR="00A21D8D"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D43515">
              <w:rPr>
                <w:rFonts w:eastAsiaTheme="minorEastAsia" w:hint="eastAsia"/>
                <w:sz w:val="21"/>
                <w:szCs w:val="21"/>
                <w:lang w:eastAsia="zh-CN"/>
              </w:rPr>
              <w:t>煤化工</w:t>
            </w:r>
            <w:r w:rsidR="00D43515">
              <w:rPr>
                <w:rFonts w:eastAsiaTheme="minorEastAsia"/>
                <w:sz w:val="21"/>
                <w:szCs w:val="21"/>
                <w:lang w:eastAsia="zh-CN"/>
              </w:rPr>
              <w:t>干馏基本流程，石油加工基本流程</w:t>
            </w:r>
          </w:p>
        </w:tc>
      </w:tr>
      <w:tr w:rsidR="00A21D8D" w:rsidRPr="007646B3" w14:paraId="7D610D87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037ECA84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14:paraId="322BD8EF" w14:textId="35535900" w:rsidR="00A21D8D" w:rsidRPr="00A21D8D" w:rsidRDefault="00DC2523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DC2523">
              <w:rPr>
                <w:rFonts w:eastAsia="宋体" w:hint="eastAsia"/>
                <w:sz w:val="21"/>
                <w:szCs w:val="21"/>
                <w:lang w:eastAsia="zh-CN"/>
              </w:rPr>
              <w:t>无机化工产品典型生产工艺</w:t>
            </w:r>
          </w:p>
        </w:tc>
        <w:tc>
          <w:tcPr>
            <w:tcW w:w="623" w:type="dxa"/>
            <w:vAlign w:val="center"/>
          </w:tcPr>
          <w:p w14:paraId="572E1E64" w14:textId="1D08D90B" w:rsidR="00A21D8D" w:rsidRPr="00A21D8D" w:rsidRDefault="00DC2523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172" w:type="dxa"/>
            <w:gridSpan w:val="3"/>
            <w:vAlign w:val="center"/>
          </w:tcPr>
          <w:p w14:paraId="1F50CCCE" w14:textId="0F4751D8" w:rsidR="00A21D8D" w:rsidRPr="00A21D8D" w:rsidRDefault="00DC252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DC2523">
              <w:rPr>
                <w:rFonts w:eastAsiaTheme="minorEastAsia" w:hint="eastAsia"/>
                <w:sz w:val="21"/>
                <w:szCs w:val="21"/>
                <w:lang w:eastAsia="zh-CN"/>
              </w:rPr>
              <w:t>合成氨（以煤、天然气为原料制合成气）；一氧化碳变换；合成器中硫化物与二氧化碳的脱除；硫酸（生产方法、二氧化硫炉气净化、二氧化硫催化氧化）；纯碱与烧碱的生产工艺流程</w:t>
            </w:r>
          </w:p>
        </w:tc>
        <w:tc>
          <w:tcPr>
            <w:tcW w:w="1418" w:type="dxa"/>
            <w:vAlign w:val="center"/>
          </w:tcPr>
          <w:p w14:paraId="79CDB294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6348DD5C" w14:textId="5455FDC6" w:rsidR="001D517C" w:rsidRPr="00A21D8D" w:rsidRDefault="00E0321D" w:rsidP="00D86F4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随堂测试</w:t>
            </w:r>
            <w:r w:rsidR="00D43515"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1D517C">
              <w:rPr>
                <w:rFonts w:eastAsiaTheme="minorEastAsia" w:hint="eastAsia"/>
                <w:sz w:val="21"/>
                <w:szCs w:val="21"/>
                <w:lang w:eastAsia="zh-CN"/>
              </w:rPr>
              <w:t>合成氨、</w:t>
            </w:r>
            <w:r w:rsidR="001D517C">
              <w:rPr>
                <w:rFonts w:eastAsiaTheme="minorEastAsia"/>
                <w:sz w:val="21"/>
                <w:szCs w:val="21"/>
                <w:lang w:eastAsia="zh-CN"/>
              </w:rPr>
              <w:t>硫酸生产流程</w:t>
            </w:r>
          </w:p>
        </w:tc>
      </w:tr>
      <w:tr w:rsidR="00A21D8D" w:rsidRPr="007646B3" w14:paraId="2848AB93" w14:textId="77777777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14:paraId="0F50DE98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14:paraId="2C782C16" w14:textId="0108AC98" w:rsidR="00A21D8D" w:rsidRPr="00A21D8D" w:rsidRDefault="00DC2523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DC2523">
              <w:rPr>
                <w:rFonts w:eastAsia="宋体" w:hint="eastAsia"/>
                <w:sz w:val="21"/>
                <w:szCs w:val="21"/>
                <w:lang w:eastAsia="zh-CN"/>
              </w:rPr>
              <w:t>基本有机化工产品典型生产工艺</w:t>
            </w:r>
          </w:p>
        </w:tc>
        <w:tc>
          <w:tcPr>
            <w:tcW w:w="623" w:type="dxa"/>
            <w:vAlign w:val="center"/>
          </w:tcPr>
          <w:p w14:paraId="19400AAE" w14:textId="3D1F2D9A" w:rsidR="00A21D8D" w:rsidRPr="00A21D8D" w:rsidRDefault="005600D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172" w:type="dxa"/>
            <w:gridSpan w:val="3"/>
            <w:vAlign w:val="center"/>
          </w:tcPr>
          <w:p w14:paraId="48E68203" w14:textId="66164492" w:rsidR="00A21D8D" w:rsidRPr="00A21D8D" w:rsidRDefault="00DC252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DC2523">
              <w:rPr>
                <w:rFonts w:eastAsiaTheme="minorEastAsia" w:hint="eastAsia"/>
                <w:sz w:val="21"/>
                <w:szCs w:val="21"/>
                <w:lang w:eastAsia="zh-CN"/>
              </w:rPr>
              <w:t>烃类裂解（理论基础、工艺操作条件、流程及装备、裂解气的急冷、预分馏与净化、裂解气的分离与精制）；选择性氧化；加氢与脱氢；羰基化；氯化</w:t>
            </w:r>
          </w:p>
        </w:tc>
        <w:tc>
          <w:tcPr>
            <w:tcW w:w="1418" w:type="dxa"/>
            <w:vAlign w:val="center"/>
          </w:tcPr>
          <w:p w14:paraId="4E168DE6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14:paraId="524E7E1B" w14:textId="20292FF1" w:rsidR="00A21D8D" w:rsidRPr="00A21D8D" w:rsidRDefault="001D517C" w:rsidP="00D86F4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</w:t>
            </w:r>
            <w:r w:rsidR="00D86F4F">
              <w:rPr>
                <w:rFonts w:eastAsiaTheme="minorEastAsia" w:hint="eastAsia"/>
                <w:sz w:val="21"/>
                <w:szCs w:val="21"/>
                <w:lang w:eastAsia="zh-CN"/>
              </w:rPr>
              <w:t>烃类加氢</w:t>
            </w:r>
            <w:r w:rsidR="00D86F4F">
              <w:rPr>
                <w:rFonts w:eastAsiaTheme="minorEastAsia"/>
                <w:sz w:val="21"/>
                <w:szCs w:val="21"/>
                <w:lang w:eastAsia="zh-CN"/>
              </w:rPr>
              <w:t>裂化的流程</w:t>
            </w:r>
          </w:p>
        </w:tc>
      </w:tr>
      <w:tr w:rsidR="00A21D8D" w:rsidRPr="007646B3" w14:paraId="361B1F4E" w14:textId="77777777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6EAF11C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7E307651" w14:textId="5257FF3E" w:rsidR="00A21D8D" w:rsidRPr="00A21D8D" w:rsidRDefault="005600DC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600DC">
              <w:rPr>
                <w:rFonts w:eastAsia="宋体" w:hint="eastAsia"/>
                <w:sz w:val="21"/>
                <w:szCs w:val="21"/>
                <w:lang w:eastAsia="zh-CN"/>
              </w:rPr>
              <w:t>精细有机化工产品典型生产工艺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2437F5A4" w14:textId="2CDC82C7" w:rsidR="00A21D8D" w:rsidRPr="00A21D8D" w:rsidRDefault="005600D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14:paraId="11D763EE" w14:textId="33A01C00" w:rsidR="00A21D8D" w:rsidRPr="00A21D8D" w:rsidRDefault="005600D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600DC">
              <w:rPr>
                <w:rFonts w:eastAsiaTheme="minorEastAsia" w:hint="eastAsia"/>
                <w:sz w:val="21"/>
                <w:szCs w:val="21"/>
                <w:lang w:eastAsia="zh-CN"/>
              </w:rPr>
              <w:t>磺化（磺化反应基本原理、苯及其衍生物的磺化、十二烷基苯磺酸钠的生产）；硝化（硝化剂和硝化方法、芳烃的硝化、硝基苯的生产）；酯化（邻苯二甲酸二辛酯的合成）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2162A7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14:paraId="0ED25532" w14:textId="00784483" w:rsidR="00A21D8D" w:rsidRPr="00A21D8D" w:rsidRDefault="00E0321D" w:rsidP="00D86F4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随堂测试</w:t>
            </w:r>
            <w:r w:rsidR="00D86F4F"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D86F4F">
              <w:rPr>
                <w:rFonts w:eastAsiaTheme="minorEastAsia" w:hint="eastAsia"/>
                <w:sz w:val="21"/>
                <w:szCs w:val="21"/>
                <w:lang w:eastAsia="zh-CN"/>
              </w:rPr>
              <w:t>十二烷基磺酸钠的</w:t>
            </w:r>
            <w:r w:rsidR="00D86F4F">
              <w:rPr>
                <w:rFonts w:eastAsiaTheme="minorEastAsia"/>
                <w:sz w:val="21"/>
                <w:szCs w:val="21"/>
                <w:lang w:eastAsia="zh-CN"/>
              </w:rPr>
              <w:t>生产流程</w:t>
            </w:r>
          </w:p>
        </w:tc>
      </w:tr>
      <w:tr w:rsidR="00A21D8D" w:rsidRPr="007646B3" w14:paraId="48427903" w14:textId="77777777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498CB965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36B12B2A" w14:textId="3B27F165" w:rsidR="00A21D8D" w:rsidRPr="00A21D8D" w:rsidRDefault="005600DC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600DC">
              <w:rPr>
                <w:rFonts w:eastAsia="宋体" w:hint="eastAsia"/>
                <w:sz w:val="21"/>
                <w:szCs w:val="21"/>
                <w:lang w:eastAsia="zh-CN"/>
              </w:rPr>
              <w:t>聚合物产品典型生产工艺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45D1AB12" w14:textId="54DC62E8" w:rsidR="00A21D8D" w:rsidRPr="00A21D8D" w:rsidRDefault="005600D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14:paraId="179CAFF4" w14:textId="5188D6C3" w:rsidR="00A21D8D" w:rsidRPr="00A21D8D" w:rsidRDefault="005600D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600DC">
              <w:rPr>
                <w:rFonts w:eastAsiaTheme="minorEastAsia" w:hint="eastAsia"/>
                <w:sz w:val="21"/>
                <w:szCs w:val="21"/>
                <w:lang w:eastAsia="zh-CN"/>
              </w:rPr>
              <w:t>聚合反应的理论基础；典型产品合成工艺（聚氯乙烯、聚乙烯、聚丙烯、聚酯）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116D205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14:paraId="1383F45E" w14:textId="6F0AE0DB" w:rsidR="00A21D8D" w:rsidRPr="00A21D8D" w:rsidRDefault="00E0321D" w:rsidP="00D86F4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随堂测试</w:t>
            </w:r>
            <w:r w:rsidR="00A21D8D"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D86F4F">
              <w:rPr>
                <w:rFonts w:eastAsiaTheme="minorEastAsia" w:hint="eastAsia"/>
                <w:sz w:val="21"/>
                <w:szCs w:val="21"/>
                <w:lang w:eastAsia="zh-CN"/>
              </w:rPr>
              <w:t>聚乙烯、</w:t>
            </w:r>
            <w:r w:rsidR="00D86F4F">
              <w:rPr>
                <w:rFonts w:eastAsiaTheme="minorEastAsia"/>
                <w:sz w:val="21"/>
                <w:szCs w:val="21"/>
                <w:lang w:eastAsia="zh-CN"/>
              </w:rPr>
              <w:t>聚丙烯的合成工艺</w:t>
            </w:r>
          </w:p>
        </w:tc>
      </w:tr>
      <w:tr w:rsidR="00A21D8D" w:rsidRPr="007646B3" w14:paraId="0D2854E6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5124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9EE2" w14:textId="5F64F059" w:rsidR="00A21D8D" w:rsidRPr="00A21D8D" w:rsidRDefault="00EA2FA3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EA2FA3">
              <w:rPr>
                <w:rFonts w:eastAsia="宋体" w:hint="eastAsia"/>
                <w:sz w:val="21"/>
                <w:szCs w:val="21"/>
                <w:lang w:eastAsia="zh-CN"/>
              </w:rPr>
              <w:t>化工工艺计算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FE8B" w14:textId="72F740C4" w:rsidR="00A21D8D" w:rsidRPr="00A21D8D" w:rsidRDefault="00EA2FA3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0E69" w14:textId="66B4154A" w:rsidR="00A21D8D" w:rsidRPr="00A21D8D" w:rsidRDefault="00EA2FA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2FA3">
              <w:rPr>
                <w:rFonts w:eastAsiaTheme="minorEastAsia" w:hint="eastAsia"/>
                <w:sz w:val="21"/>
                <w:szCs w:val="21"/>
                <w:lang w:eastAsia="zh-CN"/>
              </w:rPr>
              <w:t>物料衡算和热量衡算的主要步骤；一般反应过程的物料衡算；具有循环反应过程的物料衡算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B786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604E" w14:textId="5B59D09B" w:rsidR="00A21D8D" w:rsidRPr="00A21D8D" w:rsidRDefault="00D86F4F" w:rsidP="00D86F4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物料衡算一般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步骤</w:t>
            </w:r>
          </w:p>
        </w:tc>
      </w:tr>
      <w:tr w:rsidR="00A21D8D" w:rsidRPr="007646B3" w14:paraId="6D20F002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B6BF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AA42" w14:textId="0FCBB87A" w:rsidR="00A21D8D" w:rsidRPr="00A21D8D" w:rsidRDefault="00A661D3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661D3">
              <w:rPr>
                <w:rFonts w:eastAsia="宋体" w:hint="eastAsia"/>
                <w:sz w:val="21"/>
                <w:szCs w:val="21"/>
                <w:lang w:eastAsia="zh-CN"/>
              </w:rPr>
              <w:t>化工生产与环境保护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7CE5" w14:textId="4FBB660C" w:rsidR="00A21D8D" w:rsidRPr="00A21D8D" w:rsidRDefault="00A661D3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661D3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2BA4" w14:textId="22E9FBC4" w:rsidR="00A21D8D" w:rsidRPr="00A21D8D" w:rsidRDefault="00A661D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661D3">
              <w:rPr>
                <w:rFonts w:eastAsiaTheme="minorEastAsia" w:hint="eastAsia"/>
                <w:sz w:val="21"/>
                <w:szCs w:val="21"/>
                <w:lang w:eastAsia="zh-CN"/>
              </w:rPr>
              <w:t>废气的处理；废水的处理；固体废弃物的处理；绿色化工工艺及进展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133B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CAC6" w14:textId="030A1C5F" w:rsidR="00A21D8D" w:rsidRPr="00A21D8D" w:rsidRDefault="00D86F4F" w:rsidP="00D86F4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三废的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处理流程</w:t>
            </w:r>
          </w:p>
        </w:tc>
      </w:tr>
      <w:tr w:rsidR="00A21D8D" w:rsidRPr="007646B3" w14:paraId="2BFDE984" w14:textId="77777777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7404" w14:textId="77777777" w:rsidR="00A21D8D" w:rsidRPr="00A21D8D" w:rsidRDefault="008C27E4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785" w14:textId="3BCB1124" w:rsidR="00A21D8D" w:rsidRPr="00A21D8D" w:rsidRDefault="00A661D3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661D3">
              <w:rPr>
                <w:rFonts w:eastAsia="宋体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20C0" w14:textId="77777777"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5445" w14:textId="1CF39BE7" w:rsidR="00A21D8D" w:rsidRPr="00A21D8D" w:rsidRDefault="00A661D3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661D3">
              <w:rPr>
                <w:rFonts w:eastAsiaTheme="minorEastAsia" w:hint="eastAsia"/>
                <w:sz w:val="21"/>
                <w:szCs w:val="21"/>
                <w:lang w:eastAsia="zh-CN"/>
              </w:rPr>
              <w:t>提出重点，全面复习，答疑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B1D6" w14:textId="77777777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F42" w14:textId="35EF11B9"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35FDE" w:rsidRPr="007646B3" w14:paraId="3886A508" w14:textId="77777777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14:paraId="3F285B98" w14:textId="77777777" w:rsidR="00735FDE" w:rsidRPr="007646B3" w:rsidRDefault="00735FDE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14:paraId="0A4E9922" w14:textId="4DB3759A" w:rsidR="00735FDE" w:rsidRPr="007646B3" w:rsidRDefault="001C5B91" w:rsidP="001D50D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  <w:r w:rsidR="008C27E4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14:paraId="045568B3" w14:textId="77777777"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B9E491B" w14:textId="77777777"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14:paraId="626785D8" w14:textId="77777777"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7646B3" w14:paraId="311DBCBD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14:paraId="1441887C" w14:textId="77777777"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7646B3" w14:paraId="02011E70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5CDE6CC5" w14:textId="77777777" w:rsidR="00735FDE" w:rsidRPr="007646B3" w:rsidRDefault="002111AE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14:paraId="5BFFBC69" w14:textId="77777777"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vAlign w:val="center"/>
          </w:tcPr>
          <w:p w14:paraId="7CEBED72" w14:textId="77777777"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8C27E4" w:rsidRPr="007646B3" w14:paraId="1ED8E05C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7FF95113" w14:textId="77777777"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考勤</w:t>
            </w:r>
          </w:p>
        </w:tc>
        <w:tc>
          <w:tcPr>
            <w:tcW w:w="5718" w:type="dxa"/>
            <w:gridSpan w:val="7"/>
            <w:vAlign w:val="center"/>
          </w:tcPr>
          <w:p w14:paraId="1AA8546C" w14:textId="77777777"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无故缺课一次，扣除考勤分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分。无故缺席三次以上，直接以不及格处理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14:paraId="46BB69DB" w14:textId="77777777"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14:paraId="5EC2B908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0123EF2F" w14:textId="37AFB527"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作业</w:t>
            </w:r>
          </w:p>
        </w:tc>
        <w:tc>
          <w:tcPr>
            <w:tcW w:w="5718" w:type="dxa"/>
            <w:gridSpan w:val="7"/>
            <w:vAlign w:val="center"/>
          </w:tcPr>
          <w:p w14:paraId="5A9B95AB" w14:textId="0F61199A" w:rsidR="008C27E4" w:rsidRPr="008C27E4" w:rsidRDefault="008C27E4" w:rsidP="00E0321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14:paraId="1DC9B8C9" w14:textId="786F1645" w:rsidR="008C27E4" w:rsidRPr="008C27E4" w:rsidRDefault="00E0321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2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E0321D" w:rsidRPr="007646B3" w14:paraId="5EC7F285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65B0AFD2" w14:textId="342781E8" w:rsidR="00E0321D" w:rsidRPr="008C27E4" w:rsidRDefault="00E0321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14:paraId="4655E80D" w14:textId="0C6DE355" w:rsidR="00E0321D" w:rsidRPr="008C27E4" w:rsidRDefault="00182115" w:rsidP="00E0321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14:paraId="68B40F9D" w14:textId="579BAEBD" w:rsidR="00E0321D" w:rsidRDefault="00E0321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%</w:t>
            </w:r>
          </w:p>
        </w:tc>
      </w:tr>
      <w:tr w:rsidR="008C27E4" w:rsidRPr="007646B3" w14:paraId="2C468DFB" w14:textId="77777777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14:paraId="79E02E51" w14:textId="77777777" w:rsidR="008C27E4" w:rsidRPr="008C27E4" w:rsidRDefault="008C27E4" w:rsidP="001D50DD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14:paraId="285DCCD1" w14:textId="77777777" w:rsidR="008C27E4" w:rsidRPr="008C27E4" w:rsidRDefault="008C27E4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14:paraId="31873D47" w14:textId="7DAFB9A3" w:rsidR="008C27E4" w:rsidRPr="008C27E4" w:rsidRDefault="00E0321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5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735FDE" w:rsidRPr="007646B3" w14:paraId="06B2E60B" w14:textId="77777777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14:paraId="29C1B113" w14:textId="77777777" w:rsidR="00735FDE" w:rsidRPr="007646B3" w:rsidRDefault="00735FDE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  <w:bookmarkStart w:id="0" w:name="_GoBack"/>
        <w:bookmarkEnd w:id="0"/>
      </w:tr>
      <w:tr w:rsidR="00735FDE" w:rsidRPr="007646B3" w14:paraId="29D348BC" w14:textId="77777777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14:paraId="182FFA0F" w14:textId="77777777"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b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14:paraId="0398BE8F" w14:textId="77777777"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14:paraId="15D334C4" w14:textId="77777777"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14:paraId="629BFB3F" w14:textId="77777777" w:rsidR="00735FDE" w:rsidRPr="007646B3" w:rsidRDefault="00735FDE" w:rsidP="00A21D8D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14:paraId="15029AFF" w14:textId="77777777"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14:paraId="2000ECD3" w14:textId="77777777" w:rsidR="00735FDE" w:rsidRPr="007646B3" w:rsidRDefault="00735FDE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14:paraId="5E8A195E" w14:textId="77777777" w:rsidR="00735FDE" w:rsidRPr="007646B3" w:rsidRDefault="00735FDE" w:rsidP="00A21D8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sz w:val="21"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）主任签名：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14:paraId="72FC0642" w14:textId="77777777" w:rsidR="00735FDE" w:rsidRDefault="00735FDE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  <w:p w14:paraId="49890D62" w14:textId="77777777" w:rsidR="001D50DD" w:rsidRPr="007646B3" w:rsidRDefault="001D50DD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14:paraId="299A2FDC" w14:textId="77777777"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14:paraId="1B2AE36A" w14:textId="77777777"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14:paraId="576320D7" w14:textId="77777777"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14:paraId="10EFAEF3" w14:textId="77777777" w:rsidR="00785779" w:rsidRPr="007646B3" w:rsidRDefault="00785779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宋体"/>
          <w:b/>
          <w:sz w:val="21"/>
          <w:szCs w:val="21"/>
          <w:lang w:eastAsia="zh-CN"/>
        </w:rPr>
        <w:t>4</w:t>
      </w:r>
      <w:r w:rsidRPr="007646B3">
        <w:rPr>
          <w:rFonts w:eastAsia="宋体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48580" w14:textId="77777777" w:rsidR="00EC7CAD" w:rsidRDefault="00EC7CAD" w:rsidP="00896971">
      <w:pPr>
        <w:spacing w:after="0"/>
      </w:pPr>
      <w:r>
        <w:separator/>
      </w:r>
    </w:p>
  </w:endnote>
  <w:endnote w:type="continuationSeparator" w:id="0">
    <w:p w14:paraId="4E0474DD" w14:textId="77777777" w:rsidR="00EC7CAD" w:rsidRDefault="00EC7CAD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E04B4" w14:textId="77777777" w:rsidR="00EC7CAD" w:rsidRDefault="00EC7CAD" w:rsidP="00896971">
      <w:pPr>
        <w:spacing w:after="0"/>
      </w:pPr>
      <w:r>
        <w:separator/>
      </w:r>
    </w:p>
  </w:footnote>
  <w:footnote w:type="continuationSeparator" w:id="0">
    <w:p w14:paraId="56B1BFBE" w14:textId="77777777" w:rsidR="00EC7CAD" w:rsidRDefault="00EC7CA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67221"/>
    <w:rsid w:val="00087B74"/>
    <w:rsid w:val="00097DD1"/>
    <w:rsid w:val="000B626E"/>
    <w:rsid w:val="000C2D4A"/>
    <w:rsid w:val="000E0AE8"/>
    <w:rsid w:val="00155E5A"/>
    <w:rsid w:val="00171228"/>
    <w:rsid w:val="00182115"/>
    <w:rsid w:val="001B31E9"/>
    <w:rsid w:val="001C5B91"/>
    <w:rsid w:val="001D28E8"/>
    <w:rsid w:val="001D50DD"/>
    <w:rsid w:val="001D517C"/>
    <w:rsid w:val="001F20BC"/>
    <w:rsid w:val="002111AE"/>
    <w:rsid w:val="00227119"/>
    <w:rsid w:val="002E27E1"/>
    <w:rsid w:val="003044FA"/>
    <w:rsid w:val="0032660E"/>
    <w:rsid w:val="00364CD6"/>
    <w:rsid w:val="00370E5A"/>
    <w:rsid w:val="0037561C"/>
    <w:rsid w:val="003C66D8"/>
    <w:rsid w:val="003D3DC2"/>
    <w:rsid w:val="003E1F25"/>
    <w:rsid w:val="003E66A6"/>
    <w:rsid w:val="00414FC8"/>
    <w:rsid w:val="00457E42"/>
    <w:rsid w:val="00471565"/>
    <w:rsid w:val="004B3994"/>
    <w:rsid w:val="004D29DE"/>
    <w:rsid w:val="004E0481"/>
    <w:rsid w:val="004E7804"/>
    <w:rsid w:val="00510BDF"/>
    <w:rsid w:val="00512387"/>
    <w:rsid w:val="005600DC"/>
    <w:rsid w:val="005639AB"/>
    <w:rsid w:val="005911D3"/>
    <w:rsid w:val="005F174F"/>
    <w:rsid w:val="005F1A10"/>
    <w:rsid w:val="0063410F"/>
    <w:rsid w:val="0065651C"/>
    <w:rsid w:val="00735FDE"/>
    <w:rsid w:val="007646B3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50265"/>
    <w:rsid w:val="009A2B5C"/>
    <w:rsid w:val="009B3EAE"/>
    <w:rsid w:val="009C3354"/>
    <w:rsid w:val="009D3079"/>
    <w:rsid w:val="00A21D8D"/>
    <w:rsid w:val="00A378D9"/>
    <w:rsid w:val="00A661D3"/>
    <w:rsid w:val="00A84D68"/>
    <w:rsid w:val="00A85774"/>
    <w:rsid w:val="00AA199F"/>
    <w:rsid w:val="00AB00C2"/>
    <w:rsid w:val="00AE48DD"/>
    <w:rsid w:val="00BB35F5"/>
    <w:rsid w:val="00C41D05"/>
    <w:rsid w:val="00C556B5"/>
    <w:rsid w:val="00C705DD"/>
    <w:rsid w:val="00C76FA2"/>
    <w:rsid w:val="00CA1AB8"/>
    <w:rsid w:val="00CC4A46"/>
    <w:rsid w:val="00CD2F8F"/>
    <w:rsid w:val="00D43515"/>
    <w:rsid w:val="00D45246"/>
    <w:rsid w:val="00D62B41"/>
    <w:rsid w:val="00D86F4F"/>
    <w:rsid w:val="00DB45CF"/>
    <w:rsid w:val="00DB5724"/>
    <w:rsid w:val="00DC2523"/>
    <w:rsid w:val="00DF5C03"/>
    <w:rsid w:val="00E0321D"/>
    <w:rsid w:val="00E0505F"/>
    <w:rsid w:val="00E413E8"/>
    <w:rsid w:val="00E53E23"/>
    <w:rsid w:val="00EA2FA3"/>
    <w:rsid w:val="00EC2295"/>
    <w:rsid w:val="00EC7CAD"/>
    <w:rsid w:val="00ED3FCA"/>
    <w:rsid w:val="00F31667"/>
    <w:rsid w:val="00F617C2"/>
    <w:rsid w:val="00F720C6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C1F1F4"/>
  <w15:docId w15:val="{95AF23C6-B505-4AE3-ADDE-C20D702D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F1688B-E34D-4262-ADAC-AD6556FF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363</Words>
  <Characters>2073</Characters>
  <Application>Microsoft Office Word</Application>
  <DocSecurity>0</DocSecurity>
  <Lines>17</Lines>
  <Paragraphs>4</Paragraphs>
  <ScaleCrop>false</ScaleCrop>
  <Company>Microsoft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Kundeliu</cp:lastModifiedBy>
  <cp:revision>15</cp:revision>
  <cp:lastPrinted>2017-01-05T16:24:00Z</cp:lastPrinted>
  <dcterms:created xsi:type="dcterms:W3CDTF">2017-09-01T07:23:00Z</dcterms:created>
  <dcterms:modified xsi:type="dcterms:W3CDTF">2017-09-08T05:49:00Z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